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E2" w:rsidRDefault="007217E2" w:rsidP="007217E2">
      <w:pPr>
        <w:rPr>
          <w:sz w:val="72"/>
          <w:szCs w:val="72"/>
        </w:rPr>
      </w:pPr>
      <w:r>
        <w:rPr>
          <w:noProof/>
        </w:rPr>
        <w:drawing>
          <wp:anchor distT="0" distB="0" distL="114300" distR="114300" simplePos="0" relativeHeight="251659264" behindDoc="0" locked="0" layoutInCell="1" allowOverlap="1" wp14:anchorId="18FAC319" wp14:editId="671B4390">
            <wp:simplePos x="0" y="0"/>
            <wp:positionH relativeFrom="column">
              <wp:posOffset>0</wp:posOffset>
            </wp:positionH>
            <wp:positionV relativeFrom="paragraph">
              <wp:posOffset>0</wp:posOffset>
            </wp:positionV>
            <wp:extent cx="1809115" cy="647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iami Hillel 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115" cy="647700"/>
                    </a:xfrm>
                    <a:prstGeom prst="rect">
                      <a:avLst/>
                    </a:prstGeom>
                  </pic:spPr>
                </pic:pic>
              </a:graphicData>
            </a:graphic>
            <wp14:sizeRelH relativeFrom="page">
              <wp14:pctWidth>0</wp14:pctWidth>
            </wp14:sizeRelH>
            <wp14:sizeRelV relativeFrom="page">
              <wp14:pctHeight>0</wp14:pctHeight>
            </wp14:sizeRelV>
          </wp:anchor>
        </w:drawing>
      </w:r>
      <w:r w:rsidRPr="007A3CE8">
        <w:rPr>
          <w:sz w:val="72"/>
          <w:szCs w:val="72"/>
        </w:rPr>
        <w:t>Lea</w:t>
      </w:r>
      <w:r>
        <w:rPr>
          <w:sz w:val="72"/>
          <w:szCs w:val="72"/>
        </w:rPr>
        <w:t>rn to Lead</w:t>
      </w:r>
    </w:p>
    <w:p w:rsidR="007217E2" w:rsidRPr="007A3CE8" w:rsidRDefault="007217E2" w:rsidP="007217E2">
      <w:pPr>
        <w:jc w:val="center"/>
        <w:rPr>
          <w:sz w:val="28"/>
          <w:szCs w:val="28"/>
        </w:rPr>
      </w:pPr>
      <w:r>
        <w:rPr>
          <w:sz w:val="28"/>
          <w:szCs w:val="28"/>
        </w:rPr>
        <w:t>Networking Breakout Session:  Facilitator guideline</w:t>
      </w:r>
    </w:p>
    <w:p w:rsidR="007217E2" w:rsidRPr="006E3EA5" w:rsidRDefault="007217E2" w:rsidP="007217E2">
      <w:pPr>
        <w:jc w:val="center"/>
        <w:rPr>
          <w:b/>
          <w:bCs/>
          <w:i/>
          <w:iCs/>
        </w:rPr>
      </w:pPr>
      <w:r w:rsidRPr="006E3EA5">
        <w:rPr>
          <w:b/>
          <w:bCs/>
          <w:i/>
          <w:iCs/>
        </w:rPr>
        <w:t xml:space="preserve">“It is not your duty to complete the work, neither are you free to desist from it.” </w:t>
      </w:r>
      <w:proofErr w:type="spellStart"/>
      <w:r w:rsidRPr="006E3EA5">
        <w:rPr>
          <w:b/>
          <w:bCs/>
          <w:i/>
          <w:iCs/>
        </w:rPr>
        <w:t>Mishna</w:t>
      </w:r>
      <w:proofErr w:type="spellEnd"/>
      <w:r w:rsidRPr="006E3EA5">
        <w:rPr>
          <w:b/>
          <w:bCs/>
          <w:i/>
          <w:iCs/>
        </w:rPr>
        <w:t xml:space="preserve"> </w:t>
      </w:r>
      <w:proofErr w:type="spellStart"/>
      <w:r w:rsidRPr="006E3EA5">
        <w:rPr>
          <w:b/>
          <w:bCs/>
          <w:i/>
          <w:iCs/>
        </w:rPr>
        <w:t>Avot</w:t>
      </w:r>
      <w:proofErr w:type="spellEnd"/>
    </w:p>
    <w:p w:rsidR="00E146CA" w:rsidRDefault="00B9621F" w:rsidP="00B9621F">
      <w:r>
        <w:t>The facilitator</w:t>
      </w:r>
      <w:r w:rsidR="007217E2">
        <w:t xml:space="preserve"> will use </w:t>
      </w:r>
      <w:r>
        <w:t xml:space="preserve">three different white </w:t>
      </w:r>
      <w:r w:rsidR="007217E2">
        <w:t>board</w:t>
      </w:r>
      <w:r>
        <w:t xml:space="preserve"> pages to record the group’s discussions.  First they will begin by asking each individual to say what they think networking is, and then they will have the group vote on the 5 main networking related words.  From there the group will create a working definition of networking specific to Hillel.  </w:t>
      </w:r>
    </w:p>
    <w:p w:rsidR="007217E2" w:rsidRDefault="007217E2" w:rsidP="007217E2">
      <w:pPr>
        <w:pStyle w:val="ListParagraph"/>
        <w:numPr>
          <w:ilvl w:val="0"/>
          <w:numId w:val="1"/>
        </w:numPr>
      </w:pPr>
      <w:r>
        <w:t xml:space="preserve">What is networking? </w:t>
      </w:r>
    </w:p>
    <w:p w:rsidR="007217E2" w:rsidRDefault="007217E2" w:rsidP="00B9621F">
      <w:pPr>
        <w:pStyle w:val="ListParagraph"/>
        <w:numPr>
          <w:ilvl w:val="0"/>
          <w:numId w:val="2"/>
        </w:numPr>
      </w:pPr>
      <w:r>
        <w:t xml:space="preserve">Each person </w:t>
      </w:r>
      <w:r w:rsidR="00B9621F">
        <w:t xml:space="preserve">will define the term </w:t>
      </w:r>
      <w:r>
        <w:t>networking.</w:t>
      </w:r>
    </w:p>
    <w:p w:rsidR="007217E2" w:rsidRDefault="007217E2" w:rsidP="00B9621F">
      <w:pPr>
        <w:pStyle w:val="ListParagraph"/>
        <w:numPr>
          <w:ilvl w:val="0"/>
          <w:numId w:val="2"/>
        </w:numPr>
      </w:pPr>
      <w:r>
        <w:t>Th</w:t>
      </w:r>
      <w:r w:rsidR="00B9621F">
        <w:t xml:space="preserve">e group will </w:t>
      </w:r>
      <w:r>
        <w:t>vote on 5 main networking related word</w:t>
      </w:r>
      <w:r w:rsidR="00B9621F">
        <w:t>s</w:t>
      </w:r>
      <w:r>
        <w:t xml:space="preserve">. </w:t>
      </w:r>
    </w:p>
    <w:p w:rsidR="007217E2" w:rsidRDefault="00B9621F" w:rsidP="00B9621F">
      <w:pPr>
        <w:pStyle w:val="ListParagraph"/>
        <w:numPr>
          <w:ilvl w:val="0"/>
          <w:numId w:val="2"/>
        </w:numPr>
      </w:pPr>
      <w:r>
        <w:t xml:space="preserve">The group will create a working definition for “Networking” in relationship to UM Hillel specifically.  </w:t>
      </w:r>
    </w:p>
    <w:p w:rsidR="00B9621F" w:rsidRDefault="007217E2" w:rsidP="00F839BF">
      <w:pPr>
        <w:pStyle w:val="ListParagraph"/>
        <w:numPr>
          <w:ilvl w:val="0"/>
          <w:numId w:val="1"/>
        </w:numPr>
        <w:spacing w:before="240"/>
      </w:pPr>
      <w:r>
        <w:t xml:space="preserve">How to </w:t>
      </w:r>
      <w:r w:rsidR="00B9621F">
        <w:t xml:space="preserve">network and </w:t>
      </w:r>
      <w:r>
        <w:t>create network</w:t>
      </w:r>
      <w:r w:rsidR="00B9621F">
        <w:t>s</w:t>
      </w:r>
      <w:r>
        <w:t>?</w:t>
      </w:r>
    </w:p>
    <w:p w:rsidR="007217E2" w:rsidRDefault="00F839BF" w:rsidP="00B9621F">
      <w:pPr>
        <w:ind w:left="360"/>
      </w:pPr>
      <w:r>
        <w:rPr>
          <w:noProof/>
        </w:rPr>
        <w:drawing>
          <wp:anchor distT="0" distB="0" distL="114300" distR="114300" simplePos="0" relativeHeight="251664384" behindDoc="0" locked="0" layoutInCell="1" allowOverlap="1" wp14:anchorId="218AF1E0" wp14:editId="6A6DEB8D">
            <wp:simplePos x="0" y="0"/>
            <wp:positionH relativeFrom="column">
              <wp:posOffset>2830195</wp:posOffset>
            </wp:positionH>
            <wp:positionV relativeFrom="paragraph">
              <wp:posOffset>542290</wp:posOffset>
            </wp:positionV>
            <wp:extent cx="3378835" cy="1653540"/>
            <wp:effectExtent l="0" t="0" r="0" b="2286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B9621F">
        <w:t xml:space="preserve">The Facilitator will ask each participant to use a blank sheet of paper and for them to draw circles of their various networks.  They will then discuss ways to get connect these circles together.  </w:t>
      </w:r>
    </w:p>
    <w:p w:rsidR="00B9621F" w:rsidRDefault="00B9621F" w:rsidP="00B9621F">
      <w:pPr>
        <w:ind w:left="360"/>
      </w:pPr>
      <w:r>
        <w:t xml:space="preserve">Example of Networks:  Fraternity Brothers, Work Associates, Classmates, Intramural </w:t>
      </w:r>
      <w:proofErr w:type="spellStart"/>
      <w:r>
        <w:t>Sprots</w:t>
      </w:r>
      <w:proofErr w:type="spellEnd"/>
      <w:r>
        <w:t xml:space="preserve">, Hillel friends, etc.  </w:t>
      </w:r>
    </w:p>
    <w:p w:rsidR="00B9621F" w:rsidRDefault="00B9621F" w:rsidP="00B9621F">
      <w:pPr>
        <w:ind w:left="360"/>
      </w:pPr>
      <w:r>
        <w:t xml:space="preserve">Example of connecting Networks together:  U-doodle creates an interfaith doodle about God, using relationships with Fraternity, </w:t>
      </w:r>
      <w:r w:rsidR="00F839BF">
        <w:t xml:space="preserve">JAMS, conversation with Father </w:t>
      </w:r>
      <w:proofErr w:type="spellStart"/>
      <w:r w:rsidR="00F839BF">
        <w:t>Corbishley</w:t>
      </w:r>
      <w:proofErr w:type="spellEnd"/>
      <w:r w:rsidR="00F839BF">
        <w:t xml:space="preserve">, and the Hillel Rabbi. </w:t>
      </w:r>
      <w:r>
        <w:t xml:space="preserve"> </w:t>
      </w:r>
    </w:p>
    <w:p w:rsidR="00B9621F" w:rsidRDefault="00B9621F" w:rsidP="00B9621F">
      <w:pPr>
        <w:ind w:left="360"/>
      </w:pPr>
      <w:r>
        <w:t xml:space="preserve">The facilitator will guide a discussion on the important strategies that are derived from this exercise.  Discussions should emphasize the following.  </w:t>
      </w:r>
    </w:p>
    <w:p w:rsidR="007217E2" w:rsidRDefault="007217E2" w:rsidP="00F839BF">
      <w:pPr>
        <w:pStyle w:val="ListParagraph"/>
        <w:numPr>
          <w:ilvl w:val="0"/>
          <w:numId w:val="6"/>
        </w:numPr>
      </w:pPr>
      <w:r>
        <w:t xml:space="preserve">Go out there </w:t>
      </w:r>
      <w:r w:rsidR="00F839BF">
        <w:t xml:space="preserve">have </w:t>
      </w:r>
      <w:r>
        <w:t>conversation</w:t>
      </w:r>
      <w:r w:rsidR="00F839BF">
        <w:t>s and understand and be prepared with your message</w:t>
      </w:r>
      <w:r>
        <w:t xml:space="preserve">. </w:t>
      </w:r>
    </w:p>
    <w:p w:rsidR="007217E2" w:rsidRDefault="007217E2" w:rsidP="00F839BF">
      <w:pPr>
        <w:pStyle w:val="ListParagraph"/>
        <w:numPr>
          <w:ilvl w:val="0"/>
          <w:numId w:val="6"/>
        </w:numPr>
      </w:pPr>
      <w:r>
        <w:t>Document</w:t>
      </w:r>
      <w:r w:rsidR="00F839BF">
        <w:t xml:space="preserve"> your conversations</w:t>
      </w:r>
      <w:r>
        <w:t xml:space="preserve"> </w:t>
      </w:r>
    </w:p>
    <w:p w:rsidR="007217E2" w:rsidRDefault="007217E2" w:rsidP="00F839BF">
      <w:pPr>
        <w:pStyle w:val="ListParagraph"/>
        <w:numPr>
          <w:ilvl w:val="0"/>
          <w:numId w:val="6"/>
        </w:numPr>
      </w:pPr>
      <w:r>
        <w:t xml:space="preserve">Sharing and follow –up. </w:t>
      </w:r>
    </w:p>
    <w:p w:rsidR="007217E2" w:rsidRDefault="007217E2" w:rsidP="00F839BF">
      <w:pPr>
        <w:pStyle w:val="ListParagraph"/>
        <w:numPr>
          <w:ilvl w:val="0"/>
          <w:numId w:val="6"/>
        </w:numPr>
      </w:pPr>
      <w:r>
        <w:t>The importance of networking for leaders.</w:t>
      </w:r>
    </w:p>
    <w:p w:rsidR="007217E2" w:rsidRDefault="007217E2" w:rsidP="00F839BF">
      <w:pPr>
        <w:pStyle w:val="ListParagraph"/>
        <w:numPr>
          <w:ilvl w:val="0"/>
          <w:numId w:val="6"/>
        </w:numPr>
      </w:pPr>
      <w:r>
        <w:t xml:space="preserve">Data base/network of key players. </w:t>
      </w:r>
    </w:p>
    <w:p w:rsidR="00F811BD" w:rsidRDefault="007217E2" w:rsidP="00F811BD">
      <w:pPr>
        <w:pStyle w:val="ListParagraph"/>
        <w:numPr>
          <w:ilvl w:val="0"/>
          <w:numId w:val="6"/>
        </w:numPr>
      </w:pPr>
      <w:r>
        <w:t xml:space="preserve">Sharing information. </w:t>
      </w:r>
    </w:p>
    <w:p w:rsidR="007217E2" w:rsidRDefault="007217E2" w:rsidP="00F811BD">
      <w:pPr>
        <w:pStyle w:val="ListParagraph"/>
        <w:numPr>
          <w:ilvl w:val="0"/>
          <w:numId w:val="6"/>
        </w:numPr>
      </w:pPr>
      <w:r>
        <w:t>Create opportunities.</w:t>
      </w:r>
    </w:p>
    <w:p w:rsidR="007217E2" w:rsidRDefault="007217E2" w:rsidP="007217E2">
      <w:pPr>
        <w:tabs>
          <w:tab w:val="left" w:pos="6120"/>
        </w:tabs>
        <w:rPr>
          <w:sz w:val="72"/>
          <w:szCs w:val="72"/>
        </w:rPr>
      </w:pPr>
      <w:r>
        <w:rPr>
          <w:noProof/>
        </w:rPr>
        <w:lastRenderedPageBreak/>
        <w:drawing>
          <wp:anchor distT="0" distB="0" distL="114300" distR="114300" simplePos="0" relativeHeight="251661312" behindDoc="0" locked="0" layoutInCell="1" allowOverlap="1" wp14:anchorId="09E129F4" wp14:editId="1E133ABA">
            <wp:simplePos x="0" y="0"/>
            <wp:positionH relativeFrom="column">
              <wp:posOffset>0</wp:posOffset>
            </wp:positionH>
            <wp:positionV relativeFrom="paragraph">
              <wp:posOffset>0</wp:posOffset>
            </wp:positionV>
            <wp:extent cx="1809115" cy="6477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iami Hillel 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115" cy="647700"/>
                    </a:xfrm>
                    <a:prstGeom prst="rect">
                      <a:avLst/>
                    </a:prstGeom>
                  </pic:spPr>
                </pic:pic>
              </a:graphicData>
            </a:graphic>
            <wp14:sizeRelH relativeFrom="page">
              <wp14:pctWidth>0</wp14:pctWidth>
            </wp14:sizeRelH>
            <wp14:sizeRelV relativeFrom="page">
              <wp14:pctHeight>0</wp14:pctHeight>
            </wp14:sizeRelV>
          </wp:anchor>
        </w:drawing>
      </w:r>
      <w:r w:rsidRPr="007A3CE8">
        <w:rPr>
          <w:sz w:val="72"/>
          <w:szCs w:val="72"/>
        </w:rPr>
        <w:t>Lea</w:t>
      </w:r>
      <w:r>
        <w:rPr>
          <w:sz w:val="72"/>
          <w:szCs w:val="72"/>
        </w:rPr>
        <w:t>rn to Lead</w:t>
      </w:r>
    </w:p>
    <w:p w:rsidR="007217E2" w:rsidRPr="007A3CE8" w:rsidRDefault="007217E2" w:rsidP="007217E2">
      <w:pPr>
        <w:jc w:val="center"/>
        <w:rPr>
          <w:sz w:val="28"/>
          <w:szCs w:val="28"/>
        </w:rPr>
      </w:pPr>
      <w:r>
        <w:rPr>
          <w:sz w:val="28"/>
          <w:szCs w:val="28"/>
        </w:rPr>
        <w:t xml:space="preserve">Listening </w:t>
      </w:r>
      <w:r>
        <w:rPr>
          <w:sz w:val="28"/>
          <w:szCs w:val="28"/>
        </w:rPr>
        <w:t>Breakout Session:  Facilitator guideline</w:t>
      </w:r>
    </w:p>
    <w:p w:rsidR="007217E2" w:rsidRDefault="007217E2" w:rsidP="007217E2">
      <w:pPr>
        <w:jc w:val="center"/>
        <w:rPr>
          <w:b/>
          <w:bCs/>
          <w:i/>
          <w:iCs/>
        </w:rPr>
      </w:pPr>
      <w:r w:rsidRPr="006E3EA5">
        <w:rPr>
          <w:b/>
          <w:bCs/>
          <w:i/>
          <w:iCs/>
        </w:rPr>
        <w:t xml:space="preserve">“It is not your duty to complete the work, neither are you free to desist from it.” </w:t>
      </w:r>
      <w:proofErr w:type="spellStart"/>
      <w:r w:rsidRPr="006E3EA5">
        <w:rPr>
          <w:b/>
          <w:bCs/>
          <w:i/>
          <w:iCs/>
        </w:rPr>
        <w:t>Mishna</w:t>
      </w:r>
      <w:proofErr w:type="spellEnd"/>
      <w:r w:rsidRPr="006E3EA5">
        <w:rPr>
          <w:b/>
          <w:bCs/>
          <w:i/>
          <w:iCs/>
        </w:rPr>
        <w:t xml:space="preserve"> </w:t>
      </w:r>
      <w:proofErr w:type="spellStart"/>
      <w:r w:rsidRPr="006E3EA5">
        <w:rPr>
          <w:b/>
          <w:bCs/>
          <w:i/>
          <w:iCs/>
        </w:rPr>
        <w:t>Avot</w:t>
      </w:r>
      <w:proofErr w:type="spellEnd"/>
    </w:p>
    <w:p w:rsidR="007217E2" w:rsidRPr="003058AD" w:rsidRDefault="00F811BD" w:rsidP="003058AD">
      <w:pPr>
        <w:pStyle w:val="ListParagraph"/>
        <w:numPr>
          <w:ilvl w:val="0"/>
          <w:numId w:val="4"/>
        </w:numPr>
      </w:pPr>
      <w:r w:rsidRPr="003058AD">
        <w:t>The Facilitator will ask each person to take their shoes off and to put them in the middle.  Each person will take one of the pairs and try to identify the person who it belongs to.  After each person identifies the owner, the owner will then try to find the pair of the other person.  They each will explain why they think the shoes belong to that person.  After, each pair will ask the other specific questions</w:t>
      </w:r>
      <w:r w:rsidR="003058AD" w:rsidRPr="003058AD">
        <w:t xml:space="preserve"> and will work to listen to the answers.  </w:t>
      </w:r>
      <w:r w:rsidR="007217E2" w:rsidRPr="003058AD">
        <w:t xml:space="preserve"> </w:t>
      </w:r>
    </w:p>
    <w:p w:rsidR="003058AD" w:rsidRDefault="003058AD" w:rsidP="003058AD">
      <w:pPr>
        <w:ind w:left="720"/>
      </w:pPr>
    </w:p>
    <w:p w:rsidR="007217E2" w:rsidRDefault="007217E2" w:rsidP="003058AD">
      <w:pPr>
        <w:pStyle w:val="ListParagraph"/>
        <w:numPr>
          <w:ilvl w:val="0"/>
          <w:numId w:val="2"/>
        </w:numPr>
      </w:pPr>
      <w:r>
        <w:t>Your first kiss</w:t>
      </w:r>
      <w:r w:rsidR="003058AD">
        <w:t>?</w:t>
      </w:r>
      <w:r>
        <w:t xml:space="preserve"> </w:t>
      </w:r>
      <w:r w:rsidR="003058AD">
        <w:t>B</w:t>
      </w:r>
      <w:r>
        <w:t>est trip</w:t>
      </w:r>
      <w:r w:rsidR="003058AD">
        <w:t>?</w:t>
      </w:r>
      <w:r>
        <w:t xml:space="preserve"> </w:t>
      </w:r>
      <w:r w:rsidR="003058AD">
        <w:t>W</w:t>
      </w:r>
      <w:r>
        <w:t>ho is your idol?</w:t>
      </w:r>
    </w:p>
    <w:p w:rsidR="003058AD" w:rsidRDefault="007217E2" w:rsidP="007217E2">
      <w:pPr>
        <w:pStyle w:val="ListParagraph"/>
        <w:numPr>
          <w:ilvl w:val="0"/>
          <w:numId w:val="2"/>
        </w:numPr>
      </w:pPr>
      <w:r>
        <w:t>Details to remember   - what was the feeling?</w:t>
      </w:r>
    </w:p>
    <w:p w:rsidR="007217E2" w:rsidRDefault="007217E2" w:rsidP="003058AD">
      <w:pPr>
        <w:ind w:left="720"/>
      </w:pPr>
      <w:r>
        <w:t xml:space="preserve"> </w:t>
      </w:r>
    </w:p>
    <w:p w:rsidR="00F811BD" w:rsidRDefault="00F811BD" w:rsidP="003058AD">
      <w:pPr>
        <w:pStyle w:val="ListParagraph"/>
        <w:numPr>
          <w:ilvl w:val="0"/>
          <w:numId w:val="4"/>
        </w:numPr>
      </w:pPr>
      <w:r>
        <w:t xml:space="preserve">The facilitator will use three different white board pages to record the group’s discussions.  First they will begin by asking each individual to say what they think </w:t>
      </w:r>
      <w:r w:rsidR="003058AD">
        <w:t>‘Listening’</w:t>
      </w:r>
      <w:r>
        <w:t xml:space="preserve"> is, and then they will have the group vote on the 5 main </w:t>
      </w:r>
      <w:r w:rsidR="003058AD">
        <w:t>‘Listening’</w:t>
      </w:r>
      <w:r>
        <w:t xml:space="preserve"> related words.  From there the group will create a working definition of </w:t>
      </w:r>
      <w:r w:rsidR="003058AD">
        <w:t>“Listening”.</w:t>
      </w:r>
      <w:r>
        <w:t xml:space="preserve">  </w:t>
      </w:r>
    </w:p>
    <w:p w:rsidR="00F811BD" w:rsidRDefault="00F811BD" w:rsidP="003058AD">
      <w:pPr>
        <w:ind w:left="360"/>
      </w:pPr>
      <w:r>
        <w:t xml:space="preserve">What is </w:t>
      </w:r>
      <w:r w:rsidR="003058AD">
        <w:t>‘Listening’</w:t>
      </w:r>
      <w:r>
        <w:t xml:space="preserve">? </w:t>
      </w:r>
    </w:p>
    <w:p w:rsidR="00F811BD" w:rsidRDefault="00F811BD" w:rsidP="003058AD">
      <w:pPr>
        <w:pStyle w:val="ListParagraph"/>
        <w:numPr>
          <w:ilvl w:val="0"/>
          <w:numId w:val="2"/>
        </w:numPr>
      </w:pPr>
      <w:r>
        <w:t xml:space="preserve">Each person will define the term </w:t>
      </w:r>
      <w:r w:rsidR="003058AD">
        <w:t>‘listening’</w:t>
      </w:r>
      <w:r>
        <w:t>.</w:t>
      </w:r>
    </w:p>
    <w:p w:rsidR="00F811BD" w:rsidRDefault="00F811BD" w:rsidP="003058AD">
      <w:pPr>
        <w:pStyle w:val="ListParagraph"/>
        <w:numPr>
          <w:ilvl w:val="0"/>
          <w:numId w:val="2"/>
        </w:numPr>
      </w:pPr>
      <w:r>
        <w:t xml:space="preserve">The group will vote on 5 main </w:t>
      </w:r>
      <w:r w:rsidR="003058AD">
        <w:t>‘listening’</w:t>
      </w:r>
      <w:r>
        <w:t xml:space="preserve"> related words. </w:t>
      </w:r>
    </w:p>
    <w:p w:rsidR="00F811BD" w:rsidRDefault="00F811BD" w:rsidP="003058AD">
      <w:pPr>
        <w:pStyle w:val="ListParagraph"/>
        <w:numPr>
          <w:ilvl w:val="0"/>
          <w:numId w:val="2"/>
        </w:numPr>
      </w:pPr>
      <w:r>
        <w:t>The group will create a working definition for “</w:t>
      </w:r>
      <w:r w:rsidR="003058AD">
        <w:t>Listening</w:t>
      </w:r>
      <w:r>
        <w:t xml:space="preserve">”   </w:t>
      </w:r>
    </w:p>
    <w:p w:rsidR="007C4B25" w:rsidRDefault="003058AD" w:rsidP="007C4B25">
      <w:r>
        <w:t xml:space="preserve"> The facilitator will try to emphasize the following important traits of good listening.  </w:t>
      </w:r>
    </w:p>
    <w:p w:rsidR="007217E2" w:rsidRDefault="007217E2" w:rsidP="007217E2">
      <w:pPr>
        <w:pStyle w:val="ListParagraph"/>
        <w:numPr>
          <w:ilvl w:val="0"/>
          <w:numId w:val="2"/>
        </w:numPr>
      </w:pPr>
      <w:r>
        <w:t xml:space="preserve">Active listing – from the beginning to the end, ask open </w:t>
      </w:r>
      <w:r w:rsidR="003058AD">
        <w:t>questions</w:t>
      </w:r>
      <w:r>
        <w:t xml:space="preserve">. </w:t>
      </w:r>
    </w:p>
    <w:p w:rsidR="007217E2" w:rsidRDefault="003058AD" w:rsidP="003058AD">
      <w:pPr>
        <w:pStyle w:val="ListParagraph"/>
        <w:numPr>
          <w:ilvl w:val="0"/>
          <w:numId w:val="2"/>
        </w:numPr>
      </w:pPr>
      <w:r>
        <w:t xml:space="preserve">The importance of setting up the tone so that good listening is possible.  </w:t>
      </w:r>
      <w:r w:rsidR="007217E2">
        <w:t xml:space="preserve"> </w:t>
      </w:r>
    </w:p>
    <w:p w:rsidR="007217E2" w:rsidRDefault="007217E2" w:rsidP="007217E2">
      <w:pPr>
        <w:pStyle w:val="ListParagraph"/>
        <w:numPr>
          <w:ilvl w:val="0"/>
          <w:numId w:val="2"/>
        </w:numPr>
      </w:pPr>
      <w:r>
        <w:t xml:space="preserve">Comfortable environment with no distractions. </w:t>
      </w:r>
    </w:p>
    <w:p w:rsidR="003058AD" w:rsidRDefault="003058AD" w:rsidP="007217E2">
      <w:pPr>
        <w:pStyle w:val="ListParagraph"/>
        <w:numPr>
          <w:ilvl w:val="0"/>
          <w:numId w:val="2"/>
        </w:numPr>
      </w:pPr>
      <w:r>
        <w:t>What to ask?</w:t>
      </w:r>
    </w:p>
    <w:p w:rsidR="007C4B25" w:rsidRDefault="007C4B25" w:rsidP="007C4B25">
      <w:r>
        <w:t>**********If there is time*******************</w:t>
      </w:r>
    </w:p>
    <w:p w:rsidR="007217E2" w:rsidRDefault="007217E2" w:rsidP="007217E2">
      <w:pPr>
        <w:pStyle w:val="ListParagraph"/>
        <w:numPr>
          <w:ilvl w:val="0"/>
          <w:numId w:val="4"/>
        </w:numPr>
      </w:pPr>
      <w:r>
        <w:t xml:space="preserve">Group story telling. </w:t>
      </w:r>
    </w:p>
    <w:p w:rsidR="007217E2" w:rsidRDefault="007C4B25" w:rsidP="007C4B25">
      <w:pPr>
        <w:tabs>
          <w:tab w:val="left" w:pos="2692"/>
        </w:tabs>
        <w:rPr>
          <w:b/>
          <w:bCs/>
          <w:i/>
          <w:iCs/>
        </w:rPr>
      </w:pPr>
      <w:r>
        <w:rPr>
          <w:b/>
          <w:bCs/>
          <w:i/>
          <w:iCs/>
        </w:rPr>
        <w:t xml:space="preserve">The group will be asked to tell a story about dating.  One person will begin and after 30 seconds the next person will continue the story making sure that through good </w:t>
      </w:r>
      <w:proofErr w:type="gramStart"/>
      <w:r>
        <w:rPr>
          <w:b/>
          <w:bCs/>
          <w:i/>
          <w:iCs/>
        </w:rPr>
        <w:t>listening</w:t>
      </w:r>
      <w:proofErr w:type="gramEnd"/>
      <w:r>
        <w:rPr>
          <w:b/>
          <w:bCs/>
          <w:i/>
          <w:iCs/>
        </w:rPr>
        <w:t xml:space="preserve"> the story continues congruently to the first storyteller.  Each participant continues the story after 30 seconds.  </w:t>
      </w:r>
    </w:p>
    <w:p w:rsidR="007217E2" w:rsidRDefault="007217E2" w:rsidP="007217E2">
      <w:pPr>
        <w:rPr>
          <w:sz w:val="72"/>
          <w:szCs w:val="72"/>
        </w:rPr>
      </w:pPr>
      <w:r>
        <w:rPr>
          <w:noProof/>
        </w:rPr>
        <w:lastRenderedPageBreak/>
        <w:drawing>
          <wp:anchor distT="0" distB="0" distL="114300" distR="114300" simplePos="0" relativeHeight="251663360" behindDoc="0" locked="0" layoutInCell="1" allowOverlap="1" wp14:anchorId="7BE9A5E7" wp14:editId="4D8E78CB">
            <wp:simplePos x="0" y="0"/>
            <wp:positionH relativeFrom="column">
              <wp:posOffset>0</wp:posOffset>
            </wp:positionH>
            <wp:positionV relativeFrom="paragraph">
              <wp:posOffset>0</wp:posOffset>
            </wp:positionV>
            <wp:extent cx="1809115" cy="6477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iami Hillel 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115" cy="647700"/>
                    </a:xfrm>
                    <a:prstGeom prst="rect">
                      <a:avLst/>
                    </a:prstGeom>
                  </pic:spPr>
                </pic:pic>
              </a:graphicData>
            </a:graphic>
            <wp14:sizeRelH relativeFrom="page">
              <wp14:pctWidth>0</wp14:pctWidth>
            </wp14:sizeRelH>
            <wp14:sizeRelV relativeFrom="page">
              <wp14:pctHeight>0</wp14:pctHeight>
            </wp14:sizeRelV>
          </wp:anchor>
        </w:drawing>
      </w:r>
      <w:r w:rsidRPr="007A3CE8">
        <w:rPr>
          <w:sz w:val="72"/>
          <w:szCs w:val="72"/>
        </w:rPr>
        <w:t>Lea</w:t>
      </w:r>
      <w:bookmarkStart w:id="0" w:name="_GoBack"/>
      <w:bookmarkEnd w:id="0"/>
      <w:r>
        <w:rPr>
          <w:sz w:val="72"/>
          <w:szCs w:val="72"/>
        </w:rPr>
        <w:t>rn to Lead</w:t>
      </w:r>
    </w:p>
    <w:p w:rsidR="007217E2" w:rsidRPr="007A3CE8" w:rsidRDefault="007217E2" w:rsidP="007217E2">
      <w:pPr>
        <w:jc w:val="center"/>
        <w:rPr>
          <w:sz w:val="28"/>
          <w:szCs w:val="28"/>
        </w:rPr>
      </w:pPr>
      <w:r>
        <w:rPr>
          <w:sz w:val="28"/>
          <w:szCs w:val="28"/>
        </w:rPr>
        <w:t>Personal Narrative for Leadership</w:t>
      </w:r>
      <w:r>
        <w:rPr>
          <w:sz w:val="28"/>
          <w:szCs w:val="28"/>
        </w:rPr>
        <w:t xml:space="preserve"> Breakout Session:  Facilitator guideline</w:t>
      </w:r>
    </w:p>
    <w:p w:rsidR="007217E2" w:rsidRPr="006E3EA5" w:rsidRDefault="007217E2" w:rsidP="007217E2">
      <w:pPr>
        <w:jc w:val="center"/>
        <w:rPr>
          <w:b/>
          <w:bCs/>
          <w:i/>
          <w:iCs/>
        </w:rPr>
      </w:pPr>
      <w:r w:rsidRPr="006E3EA5">
        <w:rPr>
          <w:b/>
          <w:bCs/>
          <w:i/>
          <w:iCs/>
        </w:rPr>
        <w:t xml:space="preserve">“It is not your duty to complete the work, neither are you free to desist from it.” </w:t>
      </w:r>
      <w:proofErr w:type="spellStart"/>
      <w:r w:rsidRPr="006E3EA5">
        <w:rPr>
          <w:b/>
          <w:bCs/>
          <w:i/>
          <w:iCs/>
        </w:rPr>
        <w:t>Mishna</w:t>
      </w:r>
      <w:proofErr w:type="spellEnd"/>
      <w:r w:rsidRPr="006E3EA5">
        <w:rPr>
          <w:b/>
          <w:bCs/>
          <w:i/>
          <w:iCs/>
        </w:rPr>
        <w:t xml:space="preserve"> </w:t>
      </w:r>
      <w:proofErr w:type="spellStart"/>
      <w:r w:rsidRPr="006E3EA5">
        <w:rPr>
          <w:b/>
          <w:bCs/>
          <w:i/>
          <w:iCs/>
        </w:rPr>
        <w:t>Avot</w:t>
      </w:r>
      <w:proofErr w:type="spellEnd"/>
    </w:p>
    <w:p w:rsidR="00F811BD" w:rsidRDefault="00F811BD" w:rsidP="00FD25E1">
      <w:pPr>
        <w:spacing w:after="0"/>
        <w:ind w:left="1440"/>
        <w:contextualSpacing/>
        <w:rPr>
          <w:lang w:bidi="ar-SA"/>
        </w:rPr>
      </w:pPr>
    </w:p>
    <w:p w:rsidR="00FD25E1" w:rsidRDefault="007C4B25" w:rsidP="00F811BD">
      <w:pPr>
        <w:spacing w:after="0"/>
        <w:contextualSpacing/>
        <w:rPr>
          <w:lang w:bidi="ar-SA"/>
        </w:rPr>
      </w:pPr>
      <w:r>
        <w:rPr>
          <w:lang w:bidi="ar-SA"/>
        </w:rPr>
        <w:t xml:space="preserve">The Facilitator guides the session according to the </w:t>
      </w:r>
      <w:r w:rsidR="00FD25E1" w:rsidRPr="00991E39">
        <w:rPr>
          <w:lang w:bidi="ar-SA"/>
        </w:rPr>
        <w:t>Telling your programmatic story</w:t>
      </w:r>
      <w:r w:rsidR="00FD25E1">
        <w:rPr>
          <w:lang w:bidi="ar-SA"/>
        </w:rPr>
        <w:t>:</w:t>
      </w:r>
    </w:p>
    <w:p w:rsidR="00FD25E1" w:rsidRDefault="00FD25E1" w:rsidP="00FD25E1">
      <w:pPr>
        <w:spacing w:after="0"/>
        <w:ind w:left="1440"/>
        <w:contextualSpacing/>
        <w:rPr>
          <w:lang w:bidi="ar-SA"/>
        </w:rPr>
      </w:pPr>
    </w:p>
    <w:p w:rsidR="00F811BD" w:rsidRDefault="00F811BD" w:rsidP="00FD25E1">
      <w:pPr>
        <w:spacing w:after="0"/>
        <w:ind w:left="1440"/>
        <w:contextualSpacing/>
        <w:rPr>
          <w:lang w:bidi="ar-SA"/>
        </w:rPr>
      </w:pPr>
    </w:p>
    <w:p w:rsidR="00F811BD" w:rsidRDefault="00F811BD" w:rsidP="00FD25E1">
      <w:pPr>
        <w:spacing w:after="0"/>
        <w:ind w:left="1440"/>
        <w:contextualSpacing/>
        <w:rPr>
          <w:lang w:bidi="ar-SA"/>
        </w:rPr>
      </w:pPr>
    </w:p>
    <w:p w:rsidR="00FD25E1" w:rsidRDefault="00FD25E1" w:rsidP="00FD25E1">
      <w:pPr>
        <w:pStyle w:val="ListParagraph"/>
        <w:numPr>
          <w:ilvl w:val="0"/>
          <w:numId w:val="5"/>
        </w:numPr>
        <w:spacing w:after="0"/>
        <w:rPr>
          <w:lang w:bidi="ar-SA"/>
        </w:rPr>
      </w:pPr>
      <w:r>
        <w:rPr>
          <w:lang w:bidi="ar-SA"/>
        </w:rPr>
        <w:t xml:space="preserve">Why is important to tell your story. </w:t>
      </w:r>
      <w:r w:rsidR="00F811BD">
        <w:rPr>
          <w:lang w:bidi="ar-SA"/>
        </w:rPr>
        <w:t>(see the personal narrative below)</w:t>
      </w:r>
    </w:p>
    <w:p w:rsidR="00FD25E1" w:rsidRDefault="00FD25E1" w:rsidP="00FD25E1">
      <w:pPr>
        <w:pStyle w:val="ListParagraph"/>
        <w:numPr>
          <w:ilvl w:val="0"/>
          <w:numId w:val="5"/>
        </w:numPr>
        <w:spacing w:after="0"/>
        <w:rPr>
          <w:lang w:bidi="ar-SA"/>
        </w:rPr>
      </w:pPr>
      <w:r>
        <w:rPr>
          <w:lang w:bidi="ar-SA"/>
        </w:rPr>
        <w:t xml:space="preserve">Give them the work sheet. </w:t>
      </w:r>
      <w:r w:rsidR="00F811BD">
        <w:rPr>
          <w:lang w:bidi="ar-SA"/>
        </w:rPr>
        <w:t>(see below)</w:t>
      </w:r>
    </w:p>
    <w:p w:rsidR="00FD25E1" w:rsidRDefault="00FD25E1" w:rsidP="00FD25E1">
      <w:pPr>
        <w:pStyle w:val="ListParagraph"/>
        <w:numPr>
          <w:ilvl w:val="0"/>
          <w:numId w:val="5"/>
        </w:numPr>
        <w:spacing w:after="0"/>
        <w:rPr>
          <w:lang w:bidi="ar-SA"/>
        </w:rPr>
      </w:pPr>
      <w:r>
        <w:rPr>
          <w:lang w:bidi="ar-SA"/>
        </w:rPr>
        <w:t>Than each person tell</w:t>
      </w:r>
      <w:r w:rsidR="007C4B25">
        <w:rPr>
          <w:lang w:bidi="ar-SA"/>
        </w:rPr>
        <w:t>s</w:t>
      </w:r>
      <w:r>
        <w:rPr>
          <w:lang w:bidi="ar-SA"/>
        </w:rPr>
        <w:t xml:space="preserve"> his </w:t>
      </w:r>
      <w:r w:rsidR="007C4B25">
        <w:rPr>
          <w:lang w:bidi="ar-SA"/>
        </w:rPr>
        <w:t xml:space="preserve">personal </w:t>
      </w:r>
      <w:r>
        <w:rPr>
          <w:lang w:bidi="ar-SA"/>
        </w:rPr>
        <w:t xml:space="preserve">story. </w:t>
      </w:r>
    </w:p>
    <w:p w:rsidR="00FD25E1" w:rsidRDefault="00FD25E1" w:rsidP="00FD25E1">
      <w:pPr>
        <w:pStyle w:val="ListParagraph"/>
        <w:numPr>
          <w:ilvl w:val="0"/>
          <w:numId w:val="5"/>
        </w:numPr>
        <w:spacing w:after="0"/>
        <w:rPr>
          <w:lang w:bidi="ar-SA"/>
        </w:rPr>
      </w:pPr>
      <w:r>
        <w:rPr>
          <w:lang w:bidi="ar-SA"/>
        </w:rPr>
        <w:t xml:space="preserve">Build the definition together. </w:t>
      </w:r>
    </w:p>
    <w:p w:rsidR="00FD25E1" w:rsidRDefault="00FD25E1"/>
    <w:p w:rsidR="00F811BD" w:rsidRDefault="00F811BD" w:rsidP="00F811BD">
      <w:pPr>
        <w:jc w:val="center"/>
        <w:rPr>
          <w:rFonts w:ascii="Gotham Bold" w:hAnsi="Gotham Bold"/>
          <w:b/>
          <w:sz w:val="32"/>
          <w:szCs w:val="32"/>
        </w:rPr>
      </w:pPr>
      <w:r>
        <w:rPr>
          <w:rFonts w:ascii="Gotham Bold" w:hAnsi="Gotham Bold"/>
          <w:b/>
          <w:sz w:val="32"/>
          <w:szCs w:val="32"/>
        </w:rPr>
        <w:t>The Personal Narrative</w:t>
      </w:r>
    </w:p>
    <w:p w:rsidR="00F811BD" w:rsidRDefault="00F811BD" w:rsidP="00F811BD">
      <w:pPr>
        <w:numPr>
          <w:ilvl w:val="0"/>
          <w:numId w:val="7"/>
        </w:numPr>
        <w:spacing w:line="240" w:lineRule="auto"/>
        <w:rPr>
          <w:rFonts w:ascii="Gotham Book" w:hAnsi="Gotham Book"/>
          <w:sz w:val="28"/>
          <w:szCs w:val="28"/>
        </w:rPr>
      </w:pPr>
      <w:r>
        <w:rPr>
          <w:rFonts w:ascii="Gotham Book" w:hAnsi="Gotham Book"/>
          <w:sz w:val="28"/>
          <w:szCs w:val="28"/>
        </w:rPr>
        <w:t>Personal Narrative</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 xml:space="preserve">A real story describing something important and memorable that </w:t>
      </w:r>
      <w:r>
        <w:rPr>
          <w:rFonts w:ascii="Gotham Book" w:hAnsi="Gotham Book"/>
          <w:b/>
          <w:bCs/>
          <w:sz w:val="28"/>
          <w:szCs w:val="28"/>
        </w:rPr>
        <w:t>happened to you</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 xml:space="preserve">Stories that are important either </w:t>
      </w:r>
    </w:p>
    <w:p w:rsidR="00F811BD" w:rsidRDefault="00F811BD" w:rsidP="00F811BD">
      <w:pPr>
        <w:numPr>
          <w:ilvl w:val="2"/>
          <w:numId w:val="7"/>
        </w:numPr>
        <w:spacing w:line="240" w:lineRule="auto"/>
        <w:rPr>
          <w:rFonts w:ascii="Gotham Book" w:hAnsi="Gotham Book"/>
          <w:sz w:val="28"/>
          <w:szCs w:val="28"/>
        </w:rPr>
      </w:pPr>
      <w:r>
        <w:rPr>
          <w:rFonts w:ascii="Gotham Book" w:hAnsi="Gotham Book"/>
          <w:sz w:val="28"/>
          <w:szCs w:val="28"/>
        </w:rPr>
        <w:t xml:space="preserve">Engender an </w:t>
      </w:r>
      <w:r>
        <w:rPr>
          <w:rFonts w:ascii="Gotham Book" w:hAnsi="Gotham Book"/>
          <w:b/>
          <w:sz w:val="28"/>
          <w:szCs w:val="28"/>
        </w:rPr>
        <w:t>emotion</w:t>
      </w:r>
      <w:r>
        <w:rPr>
          <w:rFonts w:ascii="Gotham Book" w:hAnsi="Gotham Book"/>
          <w:sz w:val="28"/>
          <w:szCs w:val="28"/>
        </w:rPr>
        <w:t xml:space="preserve"> </w:t>
      </w:r>
    </w:p>
    <w:p w:rsidR="00F811BD" w:rsidRDefault="00F811BD" w:rsidP="00F811BD">
      <w:pPr>
        <w:numPr>
          <w:ilvl w:val="2"/>
          <w:numId w:val="7"/>
        </w:numPr>
        <w:spacing w:line="240" w:lineRule="auto"/>
        <w:rPr>
          <w:rFonts w:ascii="Gotham Book" w:hAnsi="Gotham Book"/>
          <w:sz w:val="28"/>
          <w:szCs w:val="28"/>
        </w:rPr>
      </w:pPr>
      <w:r>
        <w:rPr>
          <w:rFonts w:ascii="Gotham Book" w:hAnsi="Gotham Book"/>
          <w:sz w:val="28"/>
          <w:szCs w:val="28"/>
        </w:rPr>
        <w:t xml:space="preserve">Teach a </w:t>
      </w:r>
      <w:r>
        <w:rPr>
          <w:rFonts w:ascii="Gotham Book" w:hAnsi="Gotham Book"/>
          <w:b/>
          <w:sz w:val="28"/>
          <w:szCs w:val="28"/>
        </w:rPr>
        <w:t>lesson</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The Narrative describes how the emotion or lesson influenced you to take action</w:t>
      </w:r>
    </w:p>
    <w:p w:rsidR="00F811BD" w:rsidRDefault="00F811BD" w:rsidP="00F811BD">
      <w:pPr>
        <w:numPr>
          <w:ilvl w:val="0"/>
          <w:numId w:val="7"/>
        </w:numPr>
        <w:spacing w:line="240" w:lineRule="auto"/>
        <w:rPr>
          <w:rFonts w:ascii="Gotham Book" w:hAnsi="Gotham Book"/>
          <w:sz w:val="28"/>
          <w:szCs w:val="28"/>
        </w:rPr>
      </w:pPr>
      <w:r>
        <w:rPr>
          <w:rFonts w:ascii="Gotham Book" w:hAnsi="Gotham Book"/>
          <w:sz w:val="28"/>
          <w:szCs w:val="28"/>
        </w:rPr>
        <w:t xml:space="preserve">Personal Narrative reflects </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Values</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Passions</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Motivations</w:t>
      </w:r>
    </w:p>
    <w:p w:rsidR="00F811BD" w:rsidRDefault="00F811BD" w:rsidP="00F811BD">
      <w:pPr>
        <w:numPr>
          <w:ilvl w:val="0"/>
          <w:numId w:val="7"/>
        </w:numPr>
        <w:spacing w:line="240" w:lineRule="auto"/>
        <w:rPr>
          <w:rFonts w:ascii="Gotham Book" w:hAnsi="Gotham Book"/>
          <w:sz w:val="28"/>
          <w:szCs w:val="28"/>
        </w:rPr>
      </w:pPr>
      <w:r>
        <w:rPr>
          <w:rFonts w:ascii="Gotham Book" w:hAnsi="Gotham Book"/>
          <w:sz w:val="28"/>
          <w:szCs w:val="28"/>
        </w:rPr>
        <w:t xml:space="preserve">Personal Narrative allows you to </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 xml:space="preserve">Be vulnerable and emotional </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lastRenderedPageBreak/>
        <w:t>Open up to the person sitting across from you</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Create an open, safe space that inspires the person across from you to open up</w:t>
      </w:r>
    </w:p>
    <w:p w:rsidR="00F811BD" w:rsidRDefault="00F811BD" w:rsidP="00F811BD">
      <w:pPr>
        <w:numPr>
          <w:ilvl w:val="1"/>
          <w:numId w:val="7"/>
        </w:numPr>
        <w:spacing w:line="240" w:lineRule="auto"/>
        <w:rPr>
          <w:rFonts w:ascii="Gotham Book" w:hAnsi="Gotham Book"/>
          <w:sz w:val="28"/>
          <w:szCs w:val="28"/>
        </w:rPr>
      </w:pPr>
      <w:r>
        <w:rPr>
          <w:rFonts w:ascii="Gotham Book" w:hAnsi="Gotham Book"/>
          <w:sz w:val="28"/>
          <w:szCs w:val="28"/>
        </w:rPr>
        <w:t>Have a conversation where two people see their commonalities so that they can work together</w:t>
      </w:r>
    </w:p>
    <w:p w:rsidR="00F811BD" w:rsidRDefault="00F811BD" w:rsidP="00F811BD">
      <w:pPr>
        <w:ind w:left="1440"/>
        <w:rPr>
          <w:rFonts w:ascii="Gotham Book" w:hAnsi="Gotham Book"/>
          <w:sz w:val="28"/>
          <w:szCs w:val="28"/>
        </w:rPr>
      </w:pPr>
    </w:p>
    <w:p w:rsidR="00F811BD" w:rsidRDefault="00F811BD" w:rsidP="00F811BD">
      <w:pPr>
        <w:rPr>
          <w:rFonts w:ascii="Gotham Book" w:hAnsi="Gotham Book"/>
          <w:sz w:val="28"/>
          <w:szCs w:val="28"/>
        </w:rPr>
      </w:pPr>
    </w:p>
    <w:p w:rsidR="00F811BD" w:rsidRDefault="00F811BD" w:rsidP="00F811BD">
      <w:pPr>
        <w:rPr>
          <w:rFonts w:ascii="Gotham Book" w:hAnsi="Gotham Book"/>
          <w:sz w:val="28"/>
          <w:szCs w:val="28"/>
        </w:rPr>
      </w:pPr>
    </w:p>
    <w:p w:rsidR="00F811BD" w:rsidRDefault="00F811BD" w:rsidP="00F811BD">
      <w:pPr>
        <w:tabs>
          <w:tab w:val="left" w:pos="2867"/>
        </w:tabs>
        <w:rPr>
          <w:rFonts w:ascii="Gotham Book" w:hAnsi="Gotham Book"/>
          <w:sz w:val="28"/>
          <w:szCs w:val="28"/>
        </w:rPr>
      </w:pPr>
      <w:r>
        <w:rPr>
          <w:rFonts w:ascii="Gotham Book" w:hAnsi="Gotham Book"/>
          <w:sz w:val="28"/>
          <w:szCs w:val="28"/>
        </w:rPr>
        <w:tab/>
      </w:r>
    </w:p>
    <w:p w:rsidR="00F811BD" w:rsidRDefault="00F811BD" w:rsidP="00F811BD">
      <w:pPr>
        <w:tabs>
          <w:tab w:val="left" w:pos="2867"/>
        </w:tabs>
        <w:rPr>
          <w:rFonts w:ascii="Gotham Book" w:hAnsi="Gotham Book"/>
          <w:sz w:val="28"/>
          <w:szCs w:val="28"/>
        </w:rPr>
      </w:pPr>
    </w:p>
    <w:p w:rsidR="00F811BD" w:rsidRDefault="00F811BD" w:rsidP="00F811BD">
      <w:pPr>
        <w:tabs>
          <w:tab w:val="left" w:pos="2867"/>
        </w:tabs>
        <w:rPr>
          <w:rFonts w:ascii="Gotham Book" w:hAnsi="Gotham Book"/>
          <w:sz w:val="28"/>
          <w:szCs w:val="28"/>
        </w:rPr>
      </w:pPr>
    </w:p>
    <w:p w:rsidR="00F811BD" w:rsidRDefault="00F811BD" w:rsidP="00F811BD">
      <w:pPr>
        <w:tabs>
          <w:tab w:val="left" w:pos="2867"/>
        </w:tabs>
        <w:rPr>
          <w:rFonts w:ascii="Gotham Book" w:hAnsi="Gotham Book"/>
          <w:sz w:val="28"/>
          <w:szCs w:val="28"/>
        </w:rPr>
      </w:pPr>
    </w:p>
    <w:p w:rsidR="00F811BD" w:rsidRDefault="00F811BD" w:rsidP="00F811BD">
      <w:pPr>
        <w:tabs>
          <w:tab w:val="left" w:pos="2867"/>
        </w:tabs>
        <w:rPr>
          <w:rFonts w:ascii="Gotham Book" w:hAnsi="Gotham Book"/>
          <w:sz w:val="28"/>
          <w:szCs w:val="28"/>
        </w:rPr>
      </w:pPr>
    </w:p>
    <w:p w:rsidR="00F811BD" w:rsidRDefault="00F811BD" w:rsidP="00F811BD">
      <w:pPr>
        <w:tabs>
          <w:tab w:val="left" w:pos="2867"/>
        </w:tabs>
        <w:rPr>
          <w:rFonts w:ascii="Gotham Book" w:hAnsi="Gotham Book"/>
          <w:sz w:val="28"/>
          <w:szCs w:val="28"/>
        </w:rPr>
      </w:pPr>
    </w:p>
    <w:p w:rsidR="00F811BD" w:rsidRDefault="00F811BD" w:rsidP="00F811BD">
      <w:pPr>
        <w:tabs>
          <w:tab w:val="left" w:pos="2867"/>
        </w:tabs>
        <w:rPr>
          <w:rFonts w:ascii="Gotham Book" w:hAnsi="Gotham Book"/>
          <w:sz w:val="28"/>
          <w:szCs w:val="28"/>
        </w:rPr>
      </w:pPr>
    </w:p>
    <w:p w:rsidR="00F811BD" w:rsidRDefault="00F811BD" w:rsidP="00F811BD">
      <w:pPr>
        <w:tabs>
          <w:tab w:val="left" w:pos="2867"/>
        </w:tabs>
        <w:rPr>
          <w:rFonts w:ascii="Gotham Book" w:hAnsi="Gotham Book"/>
          <w:sz w:val="28"/>
          <w:szCs w:val="28"/>
        </w:rPr>
      </w:pPr>
    </w:p>
    <w:p w:rsidR="00F811BD" w:rsidRDefault="00F811BD" w:rsidP="00F811BD">
      <w:pPr>
        <w:tabs>
          <w:tab w:val="left" w:pos="5660"/>
        </w:tabs>
        <w:rPr>
          <w:rFonts w:ascii="Gotham Book" w:hAnsi="Gotham Book"/>
          <w:sz w:val="28"/>
          <w:szCs w:val="28"/>
        </w:rPr>
      </w:pPr>
      <w:r>
        <w:rPr>
          <w:rFonts w:ascii="Gotham Book" w:hAnsi="Gotham Book"/>
          <w:sz w:val="28"/>
          <w:szCs w:val="28"/>
        </w:rPr>
        <w:tab/>
      </w:r>
    </w:p>
    <w:p w:rsidR="00F811BD" w:rsidRDefault="00F811BD" w:rsidP="00F811BD">
      <w:pPr>
        <w:tabs>
          <w:tab w:val="left" w:pos="5660"/>
        </w:tabs>
        <w:rPr>
          <w:rFonts w:ascii="Gotham Book" w:hAnsi="Gotham Book"/>
          <w:sz w:val="28"/>
          <w:szCs w:val="28"/>
        </w:rPr>
      </w:pPr>
    </w:p>
    <w:p w:rsidR="00F811BD" w:rsidRDefault="00F811BD" w:rsidP="00F811BD">
      <w:pPr>
        <w:tabs>
          <w:tab w:val="left" w:pos="5660"/>
        </w:tabs>
        <w:rPr>
          <w:rFonts w:ascii="Gotham Book" w:hAnsi="Gotham Book"/>
          <w:sz w:val="28"/>
          <w:szCs w:val="28"/>
        </w:rPr>
      </w:pPr>
    </w:p>
    <w:p w:rsidR="00F811BD" w:rsidRDefault="00F811BD" w:rsidP="00F811BD">
      <w:pPr>
        <w:tabs>
          <w:tab w:val="left" w:pos="5660"/>
        </w:tabs>
        <w:rPr>
          <w:rFonts w:ascii="Gotham Book" w:hAnsi="Gotham Book"/>
          <w:sz w:val="28"/>
          <w:szCs w:val="28"/>
        </w:rPr>
      </w:pPr>
    </w:p>
    <w:p w:rsidR="00F811BD" w:rsidRDefault="00F811BD" w:rsidP="00F811BD">
      <w:pPr>
        <w:tabs>
          <w:tab w:val="left" w:pos="5660"/>
        </w:tabs>
        <w:rPr>
          <w:rFonts w:ascii="Gotham Book" w:hAnsi="Gotham Book"/>
          <w:sz w:val="28"/>
          <w:szCs w:val="28"/>
        </w:rPr>
      </w:pPr>
    </w:p>
    <w:p w:rsidR="00F811BD" w:rsidRDefault="00F811BD" w:rsidP="00F811BD">
      <w:pPr>
        <w:jc w:val="center"/>
        <w:rPr>
          <w:rFonts w:ascii="Gotham Bold" w:hAnsi="Gotham Bold"/>
          <w:sz w:val="32"/>
          <w:szCs w:val="32"/>
        </w:rPr>
      </w:pPr>
    </w:p>
    <w:p w:rsidR="00F811BD" w:rsidRDefault="00F811BD" w:rsidP="00F811BD">
      <w:pPr>
        <w:jc w:val="center"/>
        <w:rPr>
          <w:rFonts w:ascii="Gotham Bold" w:hAnsi="Gotham Bold"/>
          <w:sz w:val="32"/>
          <w:szCs w:val="32"/>
        </w:rPr>
      </w:pPr>
    </w:p>
    <w:p w:rsidR="00F811BD" w:rsidRDefault="00F811BD" w:rsidP="00F811BD">
      <w:pPr>
        <w:jc w:val="center"/>
        <w:rPr>
          <w:rFonts w:ascii="Gotham Bold" w:hAnsi="Gotham Bold"/>
          <w:sz w:val="32"/>
          <w:szCs w:val="32"/>
        </w:rPr>
      </w:pPr>
    </w:p>
    <w:p w:rsidR="00F811BD" w:rsidRDefault="00F811BD" w:rsidP="00F811BD">
      <w:pPr>
        <w:jc w:val="center"/>
        <w:rPr>
          <w:rFonts w:ascii="Gotham Bold" w:hAnsi="Gotham Bold"/>
          <w:sz w:val="32"/>
          <w:szCs w:val="32"/>
        </w:rPr>
      </w:pPr>
      <w:r>
        <w:rPr>
          <w:rFonts w:ascii="Gotham Bold" w:hAnsi="Gotham Bold"/>
          <w:sz w:val="32"/>
          <w:szCs w:val="32"/>
        </w:rPr>
        <w:lastRenderedPageBreak/>
        <w:t>The Personal Narrative Worksheet</w:t>
      </w:r>
    </w:p>
    <w:tbl>
      <w:tblPr>
        <w:tblStyle w:val="TableGrid"/>
        <w:tblW w:w="10191" w:type="dxa"/>
        <w:tblInd w:w="0" w:type="dxa"/>
        <w:tblLook w:val="04A0" w:firstRow="1" w:lastRow="0" w:firstColumn="1" w:lastColumn="0" w:noHBand="0" w:noVBand="1"/>
      </w:tblPr>
      <w:tblGrid>
        <w:gridCol w:w="2619"/>
        <w:gridCol w:w="2879"/>
        <w:gridCol w:w="4693"/>
      </w:tblGrid>
      <w:tr w:rsidR="00F811BD" w:rsidTr="00F811BD">
        <w:trPr>
          <w:trHeight w:val="665"/>
        </w:trPr>
        <w:tc>
          <w:tcPr>
            <w:tcW w:w="2619" w:type="dxa"/>
            <w:tcBorders>
              <w:top w:val="single" w:sz="4" w:space="0" w:color="auto"/>
              <w:left w:val="single" w:sz="4" w:space="0" w:color="auto"/>
              <w:bottom w:val="single" w:sz="4" w:space="0" w:color="auto"/>
              <w:right w:val="single" w:sz="4" w:space="0" w:color="auto"/>
            </w:tcBorders>
          </w:tcPr>
          <w:p w:rsidR="00F811BD" w:rsidRDefault="00F811BD">
            <w:pPr>
              <w:rPr>
                <w:rFonts w:ascii="Gotham Book" w:hAnsi="Gotham Book"/>
                <w:sz w:val="28"/>
                <w:szCs w:val="28"/>
              </w:rPr>
            </w:pPr>
          </w:p>
        </w:tc>
        <w:tc>
          <w:tcPr>
            <w:tcW w:w="287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Example</w:t>
            </w:r>
          </w:p>
        </w:tc>
        <w:tc>
          <w:tcPr>
            <w:tcW w:w="4693"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Your Personal Narrative</w:t>
            </w:r>
          </w:p>
        </w:tc>
      </w:tr>
      <w:tr w:rsidR="00F811BD" w:rsidTr="00F811BD">
        <w:trPr>
          <w:trHeight w:val="3740"/>
        </w:trPr>
        <w:tc>
          <w:tcPr>
            <w:tcW w:w="261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Story</w:t>
            </w:r>
          </w:p>
        </w:tc>
        <w:tc>
          <w:tcPr>
            <w:tcW w:w="287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 xml:space="preserve">I went to Israel on Birthright. We were hiking in </w:t>
            </w:r>
            <w:proofErr w:type="spellStart"/>
            <w:r>
              <w:rPr>
                <w:rFonts w:ascii="Gotham Book" w:hAnsi="Gotham Book"/>
                <w:sz w:val="28"/>
                <w:szCs w:val="28"/>
              </w:rPr>
              <w:t>Ein</w:t>
            </w:r>
            <w:proofErr w:type="spellEnd"/>
            <w:r>
              <w:rPr>
                <w:rFonts w:ascii="Gotham Book" w:hAnsi="Gotham Book"/>
                <w:sz w:val="28"/>
                <w:szCs w:val="28"/>
              </w:rPr>
              <w:t xml:space="preserve"> </w:t>
            </w:r>
            <w:proofErr w:type="spellStart"/>
            <w:r>
              <w:rPr>
                <w:rFonts w:ascii="Gotham Book" w:hAnsi="Gotham Book"/>
                <w:sz w:val="28"/>
                <w:szCs w:val="28"/>
              </w:rPr>
              <w:t>Gedi</w:t>
            </w:r>
            <w:proofErr w:type="spellEnd"/>
            <w:r>
              <w:rPr>
                <w:rFonts w:ascii="Gotham Book" w:hAnsi="Gotham Book"/>
                <w:sz w:val="28"/>
                <w:szCs w:val="28"/>
              </w:rPr>
              <w:t xml:space="preserve"> and I was looking at the waterfall and for the first time really realized that I was in the homeland of the Jewish people.</w:t>
            </w:r>
          </w:p>
        </w:tc>
        <w:tc>
          <w:tcPr>
            <w:tcW w:w="4693" w:type="dxa"/>
            <w:tcBorders>
              <w:top w:val="single" w:sz="4" w:space="0" w:color="auto"/>
              <w:left w:val="single" w:sz="4" w:space="0" w:color="auto"/>
              <w:bottom w:val="single" w:sz="4" w:space="0" w:color="auto"/>
              <w:right w:val="single" w:sz="4" w:space="0" w:color="auto"/>
            </w:tcBorders>
          </w:tcPr>
          <w:p w:rsidR="00F811BD" w:rsidRDefault="00F811BD">
            <w:pPr>
              <w:rPr>
                <w:rFonts w:ascii="Gotham Book" w:hAnsi="Gotham Book"/>
                <w:sz w:val="28"/>
                <w:szCs w:val="28"/>
              </w:rPr>
            </w:pPr>
          </w:p>
        </w:tc>
      </w:tr>
      <w:tr w:rsidR="00F811BD" w:rsidTr="00F811BD">
        <w:trPr>
          <w:trHeight w:val="3578"/>
        </w:trPr>
        <w:tc>
          <w:tcPr>
            <w:tcW w:w="261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Emotion/Lesson</w:t>
            </w:r>
          </w:p>
        </w:tc>
        <w:tc>
          <w:tcPr>
            <w:tcW w:w="287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In that moment I felt a sense of home and belonging that I never felt before. I really enjoyed that feeling that Israel gave me.</w:t>
            </w:r>
          </w:p>
        </w:tc>
        <w:tc>
          <w:tcPr>
            <w:tcW w:w="4693" w:type="dxa"/>
            <w:tcBorders>
              <w:top w:val="single" w:sz="4" w:space="0" w:color="auto"/>
              <w:left w:val="single" w:sz="4" w:space="0" w:color="auto"/>
              <w:bottom w:val="single" w:sz="4" w:space="0" w:color="auto"/>
              <w:right w:val="single" w:sz="4" w:space="0" w:color="auto"/>
            </w:tcBorders>
          </w:tcPr>
          <w:p w:rsidR="00F811BD" w:rsidRDefault="00F811BD">
            <w:pPr>
              <w:rPr>
                <w:rFonts w:ascii="Gotham Book" w:hAnsi="Gotham Book"/>
                <w:sz w:val="28"/>
                <w:szCs w:val="28"/>
              </w:rPr>
            </w:pPr>
          </w:p>
        </w:tc>
      </w:tr>
      <w:tr w:rsidR="00F811BD" w:rsidTr="00F811BD">
        <w:trPr>
          <w:trHeight w:val="3578"/>
        </w:trPr>
        <w:tc>
          <w:tcPr>
            <w:tcW w:w="261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Action</w:t>
            </w:r>
          </w:p>
        </w:tc>
        <w:tc>
          <w:tcPr>
            <w:tcW w:w="2879" w:type="dxa"/>
            <w:tcBorders>
              <w:top w:val="single" w:sz="4" w:space="0" w:color="auto"/>
              <w:left w:val="single" w:sz="4" w:space="0" w:color="auto"/>
              <w:bottom w:val="single" w:sz="4" w:space="0" w:color="auto"/>
              <w:right w:val="single" w:sz="4" w:space="0" w:color="auto"/>
            </w:tcBorders>
            <w:hideMark/>
          </w:tcPr>
          <w:p w:rsidR="00F811BD" w:rsidRDefault="00F811BD">
            <w:pPr>
              <w:rPr>
                <w:rFonts w:ascii="Gotham Book" w:hAnsi="Gotham Book"/>
                <w:sz w:val="28"/>
                <w:szCs w:val="28"/>
              </w:rPr>
            </w:pPr>
            <w:r>
              <w:rPr>
                <w:rFonts w:ascii="Gotham Book" w:hAnsi="Gotham Book"/>
                <w:sz w:val="28"/>
                <w:szCs w:val="28"/>
              </w:rPr>
              <w:t xml:space="preserve">I came back from Birthright but knew that I needed to give back in some way. I decided to donate to the Jewish National Fund and be a volunteer for them in the US. </w:t>
            </w:r>
          </w:p>
        </w:tc>
        <w:tc>
          <w:tcPr>
            <w:tcW w:w="4693" w:type="dxa"/>
            <w:tcBorders>
              <w:top w:val="single" w:sz="4" w:space="0" w:color="auto"/>
              <w:left w:val="single" w:sz="4" w:space="0" w:color="auto"/>
              <w:bottom w:val="single" w:sz="4" w:space="0" w:color="auto"/>
              <w:right w:val="single" w:sz="4" w:space="0" w:color="auto"/>
            </w:tcBorders>
          </w:tcPr>
          <w:p w:rsidR="00F811BD" w:rsidRDefault="00F811BD">
            <w:pPr>
              <w:rPr>
                <w:rFonts w:ascii="Gotham Book" w:hAnsi="Gotham Book"/>
                <w:sz w:val="28"/>
                <w:szCs w:val="28"/>
              </w:rPr>
            </w:pPr>
          </w:p>
        </w:tc>
      </w:tr>
    </w:tbl>
    <w:p w:rsidR="00F811BD" w:rsidRDefault="00F811BD" w:rsidP="00F811BD">
      <w:pPr>
        <w:rPr>
          <w:rFonts w:ascii="Gotham Light" w:hAnsi="Gotham Light"/>
          <w:lang w:bidi="ar-SA"/>
        </w:rPr>
      </w:pPr>
    </w:p>
    <w:p w:rsidR="00696488" w:rsidRDefault="00696488"/>
    <w:sectPr w:rsidR="0069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ourier New"/>
    <w:panose1 w:val="00000000000000000000"/>
    <w:charset w:val="00"/>
    <w:family w:val="auto"/>
    <w:notTrueType/>
    <w:pitch w:val="variable"/>
    <w:sig w:usb0="00000001" w:usb1="00000000" w:usb2="00000000" w:usb3="00000000" w:csb0="00000009" w:csb1="00000000"/>
  </w:font>
  <w:font w:name="Gotham Bold">
    <w:altName w:val="Courier New"/>
    <w:panose1 w:val="00000000000000000000"/>
    <w:charset w:val="00"/>
    <w:family w:val="auto"/>
    <w:notTrueType/>
    <w:pitch w:val="variable"/>
    <w:sig w:usb0="00000083" w:usb1="00000000" w:usb2="00000000" w:usb3="00000000" w:csb0="00000009" w:csb1="00000000"/>
  </w:font>
  <w:font w:name="Gotham Book">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F46"/>
    <w:multiLevelType w:val="hybridMultilevel"/>
    <w:tmpl w:val="EB3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10D5B"/>
    <w:multiLevelType w:val="hybridMultilevel"/>
    <w:tmpl w:val="B2CA74F0"/>
    <w:lvl w:ilvl="0" w:tplc="FA74D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7570D2"/>
    <w:multiLevelType w:val="hybridMultilevel"/>
    <w:tmpl w:val="3ED4A80E"/>
    <w:lvl w:ilvl="0" w:tplc="A29852C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F171C5"/>
    <w:multiLevelType w:val="hybridMultilevel"/>
    <w:tmpl w:val="E10C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11EEC"/>
    <w:multiLevelType w:val="hybridMultilevel"/>
    <w:tmpl w:val="9B327A4A"/>
    <w:lvl w:ilvl="0" w:tplc="B0FC2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000786"/>
    <w:multiLevelType w:val="hybridMultilevel"/>
    <w:tmpl w:val="926C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862BF"/>
    <w:multiLevelType w:val="hybridMultilevel"/>
    <w:tmpl w:val="7BC2368A"/>
    <w:lvl w:ilvl="0" w:tplc="437AF520">
      <w:start w:val="1"/>
      <w:numFmt w:val="bullet"/>
      <w:lvlText w:val="•"/>
      <w:lvlJc w:val="left"/>
      <w:pPr>
        <w:tabs>
          <w:tab w:val="num" w:pos="720"/>
        </w:tabs>
        <w:ind w:left="720" w:hanging="360"/>
      </w:pPr>
      <w:rPr>
        <w:rFonts w:ascii="Arial" w:hAnsi="Arial" w:cs="Times New Roman" w:hint="default"/>
      </w:rPr>
    </w:lvl>
    <w:lvl w:ilvl="1" w:tplc="6BF06EA4">
      <w:start w:val="3101"/>
      <w:numFmt w:val="bullet"/>
      <w:lvlText w:val="•"/>
      <w:lvlJc w:val="left"/>
      <w:pPr>
        <w:tabs>
          <w:tab w:val="num" w:pos="1440"/>
        </w:tabs>
        <w:ind w:left="1440" w:hanging="360"/>
      </w:pPr>
      <w:rPr>
        <w:rFonts w:ascii="Arial" w:hAnsi="Arial" w:cs="Times New Roman" w:hint="default"/>
      </w:rPr>
    </w:lvl>
    <w:lvl w:ilvl="2" w:tplc="F334C678">
      <w:start w:val="1"/>
      <w:numFmt w:val="bullet"/>
      <w:lvlText w:val="•"/>
      <w:lvlJc w:val="left"/>
      <w:pPr>
        <w:tabs>
          <w:tab w:val="num" w:pos="2160"/>
        </w:tabs>
        <w:ind w:left="2160" w:hanging="360"/>
      </w:pPr>
      <w:rPr>
        <w:rFonts w:ascii="Arial" w:hAnsi="Arial" w:cs="Times New Roman" w:hint="default"/>
      </w:rPr>
    </w:lvl>
    <w:lvl w:ilvl="3" w:tplc="7C066D2A">
      <w:start w:val="1"/>
      <w:numFmt w:val="bullet"/>
      <w:lvlText w:val="•"/>
      <w:lvlJc w:val="left"/>
      <w:pPr>
        <w:tabs>
          <w:tab w:val="num" w:pos="2880"/>
        </w:tabs>
        <w:ind w:left="2880" w:hanging="360"/>
      </w:pPr>
      <w:rPr>
        <w:rFonts w:ascii="Arial" w:hAnsi="Arial" w:cs="Times New Roman" w:hint="default"/>
      </w:rPr>
    </w:lvl>
    <w:lvl w:ilvl="4" w:tplc="7A4C36D0">
      <w:start w:val="1"/>
      <w:numFmt w:val="bullet"/>
      <w:lvlText w:val="•"/>
      <w:lvlJc w:val="left"/>
      <w:pPr>
        <w:tabs>
          <w:tab w:val="num" w:pos="3600"/>
        </w:tabs>
        <w:ind w:left="3600" w:hanging="360"/>
      </w:pPr>
      <w:rPr>
        <w:rFonts w:ascii="Arial" w:hAnsi="Arial" w:cs="Times New Roman" w:hint="default"/>
      </w:rPr>
    </w:lvl>
    <w:lvl w:ilvl="5" w:tplc="224284B2">
      <w:start w:val="1"/>
      <w:numFmt w:val="bullet"/>
      <w:lvlText w:val="•"/>
      <w:lvlJc w:val="left"/>
      <w:pPr>
        <w:tabs>
          <w:tab w:val="num" w:pos="4320"/>
        </w:tabs>
        <w:ind w:left="4320" w:hanging="360"/>
      </w:pPr>
      <w:rPr>
        <w:rFonts w:ascii="Arial" w:hAnsi="Arial" w:cs="Times New Roman" w:hint="default"/>
      </w:rPr>
    </w:lvl>
    <w:lvl w:ilvl="6" w:tplc="25EAF2D0">
      <w:start w:val="1"/>
      <w:numFmt w:val="bullet"/>
      <w:lvlText w:val="•"/>
      <w:lvlJc w:val="left"/>
      <w:pPr>
        <w:tabs>
          <w:tab w:val="num" w:pos="5040"/>
        </w:tabs>
        <w:ind w:left="5040" w:hanging="360"/>
      </w:pPr>
      <w:rPr>
        <w:rFonts w:ascii="Arial" w:hAnsi="Arial" w:cs="Times New Roman" w:hint="default"/>
      </w:rPr>
    </w:lvl>
    <w:lvl w:ilvl="7" w:tplc="BD7CB168">
      <w:start w:val="1"/>
      <w:numFmt w:val="bullet"/>
      <w:lvlText w:val="•"/>
      <w:lvlJc w:val="left"/>
      <w:pPr>
        <w:tabs>
          <w:tab w:val="num" w:pos="5760"/>
        </w:tabs>
        <w:ind w:left="5760" w:hanging="360"/>
      </w:pPr>
      <w:rPr>
        <w:rFonts w:ascii="Arial" w:hAnsi="Arial" w:cs="Times New Roman" w:hint="default"/>
      </w:rPr>
    </w:lvl>
    <w:lvl w:ilvl="8" w:tplc="75A80A3A">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2"/>
    <w:rsid w:val="002D5EB3"/>
    <w:rsid w:val="003058AD"/>
    <w:rsid w:val="00696488"/>
    <w:rsid w:val="007217E2"/>
    <w:rsid w:val="007C4B25"/>
    <w:rsid w:val="00B9621F"/>
    <w:rsid w:val="00C5788B"/>
    <w:rsid w:val="00F811BD"/>
    <w:rsid w:val="00F839BF"/>
    <w:rsid w:val="00FD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E2"/>
    <w:pPr>
      <w:ind w:left="720"/>
      <w:contextualSpacing/>
    </w:pPr>
  </w:style>
  <w:style w:type="paragraph" w:styleId="BalloonText">
    <w:name w:val="Balloon Text"/>
    <w:basedOn w:val="Normal"/>
    <w:link w:val="BalloonTextChar"/>
    <w:uiPriority w:val="99"/>
    <w:semiHidden/>
    <w:unhideWhenUsed/>
    <w:rsid w:val="0072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E2"/>
    <w:rPr>
      <w:rFonts w:ascii="Tahoma" w:hAnsi="Tahoma" w:cs="Tahoma"/>
      <w:sz w:val="16"/>
      <w:szCs w:val="16"/>
    </w:rPr>
  </w:style>
  <w:style w:type="table" w:styleId="TableGrid">
    <w:name w:val="Table Grid"/>
    <w:basedOn w:val="TableNormal"/>
    <w:uiPriority w:val="59"/>
    <w:rsid w:val="00F811BD"/>
    <w:pPr>
      <w:spacing w:after="0" w:line="240" w:lineRule="auto"/>
    </w:pPr>
    <w:rPr>
      <w:rFonts w:ascii="Gotham Light" w:hAnsi="Gotham Light"/>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E2"/>
    <w:pPr>
      <w:ind w:left="720"/>
      <w:contextualSpacing/>
    </w:pPr>
  </w:style>
  <w:style w:type="paragraph" w:styleId="BalloonText">
    <w:name w:val="Balloon Text"/>
    <w:basedOn w:val="Normal"/>
    <w:link w:val="BalloonTextChar"/>
    <w:uiPriority w:val="99"/>
    <w:semiHidden/>
    <w:unhideWhenUsed/>
    <w:rsid w:val="0072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E2"/>
    <w:rPr>
      <w:rFonts w:ascii="Tahoma" w:hAnsi="Tahoma" w:cs="Tahoma"/>
      <w:sz w:val="16"/>
      <w:szCs w:val="16"/>
    </w:rPr>
  </w:style>
  <w:style w:type="table" w:styleId="TableGrid">
    <w:name w:val="Table Grid"/>
    <w:basedOn w:val="TableNormal"/>
    <w:uiPriority w:val="59"/>
    <w:rsid w:val="00F811BD"/>
    <w:pPr>
      <w:spacing w:after="0" w:line="240" w:lineRule="auto"/>
    </w:pPr>
    <w:rPr>
      <w:rFonts w:ascii="Gotham Light" w:hAnsi="Gotham Light"/>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73BA49-18CC-41D0-9A81-17FB174A81E3}"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endParaRPr lang="en-US"/>
        </a:p>
      </dgm:t>
    </dgm:pt>
    <dgm:pt modelId="{A319AB19-4CE5-4F19-B074-1BE5961F7BEF}">
      <dgm:prSet phldrT="[Text]"/>
      <dgm:spPr/>
      <dgm:t>
        <a:bodyPr/>
        <a:lstStyle/>
        <a:p>
          <a:r>
            <a:rPr lang="en-US"/>
            <a:t>Work Associates</a:t>
          </a:r>
        </a:p>
      </dgm:t>
    </dgm:pt>
    <dgm:pt modelId="{E328AB3E-8721-4AF1-8196-555FDD6DFB33}" type="parTrans" cxnId="{1F1C2178-3E94-4C60-A084-84ECD6D65ED9}">
      <dgm:prSet/>
      <dgm:spPr/>
      <dgm:t>
        <a:bodyPr/>
        <a:lstStyle/>
        <a:p>
          <a:endParaRPr lang="en-US"/>
        </a:p>
      </dgm:t>
    </dgm:pt>
    <dgm:pt modelId="{E62529B0-F2F7-4FF3-A161-BBB31F8833FC}" type="sibTrans" cxnId="{1F1C2178-3E94-4C60-A084-84ECD6D65ED9}">
      <dgm:prSet/>
      <dgm:spPr/>
      <dgm:t>
        <a:bodyPr/>
        <a:lstStyle/>
        <a:p>
          <a:endParaRPr lang="en-US"/>
        </a:p>
      </dgm:t>
    </dgm:pt>
    <dgm:pt modelId="{F4DE42F2-BC53-437F-9062-6C3DD390221F}">
      <dgm:prSet phldrT="[Text]"/>
      <dgm:spPr/>
      <dgm:t>
        <a:bodyPr/>
        <a:lstStyle/>
        <a:p>
          <a:r>
            <a:rPr lang="en-US"/>
            <a:t>Fraternity brothers</a:t>
          </a:r>
        </a:p>
      </dgm:t>
    </dgm:pt>
    <dgm:pt modelId="{34869499-8217-463D-B13A-6EC4B6B4DF64}" type="parTrans" cxnId="{B254F3A8-1B1A-4FDB-8553-310E94973C0D}">
      <dgm:prSet/>
      <dgm:spPr/>
      <dgm:t>
        <a:bodyPr/>
        <a:lstStyle/>
        <a:p>
          <a:endParaRPr lang="en-US"/>
        </a:p>
      </dgm:t>
    </dgm:pt>
    <dgm:pt modelId="{700CAA14-A3D7-4D0E-AAE3-A25B88FA2BAA}" type="sibTrans" cxnId="{B254F3A8-1B1A-4FDB-8553-310E94973C0D}">
      <dgm:prSet/>
      <dgm:spPr/>
      <dgm:t>
        <a:bodyPr/>
        <a:lstStyle/>
        <a:p>
          <a:endParaRPr lang="en-US"/>
        </a:p>
      </dgm:t>
    </dgm:pt>
    <dgm:pt modelId="{27AB740B-883F-4EDD-A0FE-0C816C7D266C}">
      <dgm:prSet phldrT="[Text]"/>
      <dgm:spPr/>
      <dgm:t>
        <a:bodyPr/>
        <a:lstStyle/>
        <a:p>
          <a:r>
            <a:rPr lang="en-US"/>
            <a:t>Classmates</a:t>
          </a:r>
        </a:p>
      </dgm:t>
    </dgm:pt>
    <dgm:pt modelId="{41269A58-2DF7-46F3-B703-DC9C14679EF0}" type="parTrans" cxnId="{5017A7C8-EF3E-49D7-B874-6AFCCB25B4E7}">
      <dgm:prSet/>
      <dgm:spPr/>
      <dgm:t>
        <a:bodyPr/>
        <a:lstStyle/>
        <a:p>
          <a:endParaRPr lang="en-US"/>
        </a:p>
      </dgm:t>
    </dgm:pt>
    <dgm:pt modelId="{5B484273-CE59-4023-A007-D61B1CBBD255}" type="sibTrans" cxnId="{5017A7C8-EF3E-49D7-B874-6AFCCB25B4E7}">
      <dgm:prSet/>
      <dgm:spPr/>
      <dgm:t>
        <a:bodyPr/>
        <a:lstStyle/>
        <a:p>
          <a:endParaRPr lang="en-US"/>
        </a:p>
      </dgm:t>
    </dgm:pt>
    <dgm:pt modelId="{ECF74E23-770A-4CD7-B259-2A86C5733638}">
      <dgm:prSet phldrT="[Text]"/>
      <dgm:spPr/>
      <dgm:t>
        <a:bodyPr/>
        <a:lstStyle/>
        <a:p>
          <a:r>
            <a:rPr lang="en-US"/>
            <a:t>Intramural Sports</a:t>
          </a:r>
        </a:p>
      </dgm:t>
    </dgm:pt>
    <dgm:pt modelId="{49EC2A6B-DA68-4BEA-9E91-30DFE8DA9D44}" type="parTrans" cxnId="{C132AFD8-A4DE-44BF-B8C9-EF586CF9E870}">
      <dgm:prSet/>
      <dgm:spPr/>
      <dgm:t>
        <a:bodyPr/>
        <a:lstStyle/>
        <a:p>
          <a:endParaRPr lang="en-US"/>
        </a:p>
      </dgm:t>
    </dgm:pt>
    <dgm:pt modelId="{1238B67E-95CD-42FA-BD58-D569380225D9}" type="sibTrans" cxnId="{C132AFD8-A4DE-44BF-B8C9-EF586CF9E870}">
      <dgm:prSet/>
      <dgm:spPr/>
      <dgm:t>
        <a:bodyPr/>
        <a:lstStyle/>
        <a:p>
          <a:endParaRPr lang="en-US"/>
        </a:p>
      </dgm:t>
    </dgm:pt>
    <dgm:pt modelId="{F1F95E12-34E5-453A-AFB5-25518F7FBAC9}">
      <dgm:prSet phldrT="[Text]"/>
      <dgm:spPr/>
      <dgm:t>
        <a:bodyPr/>
        <a:lstStyle/>
        <a:p>
          <a:r>
            <a:rPr lang="en-US"/>
            <a:t>Hillel friends</a:t>
          </a:r>
        </a:p>
      </dgm:t>
    </dgm:pt>
    <dgm:pt modelId="{C9E1B4F6-046B-4A9E-AA36-7E6EFD32D055}" type="parTrans" cxnId="{EB9EE651-A4D6-4FED-AF59-1B87D0B2E6B9}">
      <dgm:prSet/>
      <dgm:spPr/>
      <dgm:t>
        <a:bodyPr/>
        <a:lstStyle/>
        <a:p>
          <a:endParaRPr lang="en-US"/>
        </a:p>
      </dgm:t>
    </dgm:pt>
    <dgm:pt modelId="{123A364D-C4BC-4AFF-8BBF-E20A941D91C3}" type="sibTrans" cxnId="{EB9EE651-A4D6-4FED-AF59-1B87D0B2E6B9}">
      <dgm:prSet/>
      <dgm:spPr/>
      <dgm:t>
        <a:bodyPr/>
        <a:lstStyle/>
        <a:p>
          <a:endParaRPr lang="en-US"/>
        </a:p>
      </dgm:t>
    </dgm:pt>
    <dgm:pt modelId="{40CD7B5F-07C0-4C7C-8218-C8D1BEF78D3D}" type="pres">
      <dgm:prSet presAssocID="{3073BA49-18CC-41D0-9A81-17FB174A81E3}" presName="Name0" presStyleCnt="0">
        <dgm:presLayoutVars>
          <dgm:chMax val="1"/>
          <dgm:chPref val="1"/>
        </dgm:presLayoutVars>
      </dgm:prSet>
      <dgm:spPr/>
    </dgm:pt>
    <dgm:pt modelId="{1F0E3545-7157-4FFA-93F1-43769778CE89}" type="pres">
      <dgm:prSet presAssocID="{F4DE42F2-BC53-437F-9062-6C3DD390221F}" presName="Parent" presStyleLbl="node0" presStyleIdx="0" presStyleCnt="1">
        <dgm:presLayoutVars>
          <dgm:chMax val="5"/>
          <dgm:chPref val="5"/>
        </dgm:presLayoutVars>
      </dgm:prSet>
      <dgm:spPr/>
      <dgm:t>
        <a:bodyPr/>
        <a:lstStyle/>
        <a:p>
          <a:endParaRPr lang="en-US"/>
        </a:p>
      </dgm:t>
    </dgm:pt>
    <dgm:pt modelId="{F62A0F0A-BB80-45F0-89DA-B03A587CB2BC}" type="pres">
      <dgm:prSet presAssocID="{F4DE42F2-BC53-437F-9062-6C3DD390221F}" presName="Accent1" presStyleLbl="node1" presStyleIdx="0" presStyleCnt="17"/>
      <dgm:spPr/>
    </dgm:pt>
    <dgm:pt modelId="{F31A6AE7-2019-42F6-8A1D-9905871DABAE}" type="pres">
      <dgm:prSet presAssocID="{F4DE42F2-BC53-437F-9062-6C3DD390221F}" presName="Accent2" presStyleLbl="node1" presStyleIdx="1" presStyleCnt="17"/>
      <dgm:spPr/>
    </dgm:pt>
    <dgm:pt modelId="{D511EFA9-C04B-4450-A44D-0C3F9D061802}" type="pres">
      <dgm:prSet presAssocID="{F4DE42F2-BC53-437F-9062-6C3DD390221F}" presName="Accent3" presStyleLbl="node1" presStyleIdx="2" presStyleCnt="17"/>
      <dgm:spPr/>
    </dgm:pt>
    <dgm:pt modelId="{A33D57BB-322D-4D63-8550-CEE9B3588A08}" type="pres">
      <dgm:prSet presAssocID="{F4DE42F2-BC53-437F-9062-6C3DD390221F}" presName="Accent4" presStyleLbl="node1" presStyleIdx="3" presStyleCnt="17"/>
      <dgm:spPr/>
    </dgm:pt>
    <dgm:pt modelId="{26067329-F261-4487-9704-1867F42E8705}" type="pres">
      <dgm:prSet presAssocID="{F4DE42F2-BC53-437F-9062-6C3DD390221F}" presName="Accent5" presStyleLbl="node1" presStyleIdx="4" presStyleCnt="17"/>
      <dgm:spPr/>
    </dgm:pt>
    <dgm:pt modelId="{88B63F59-272A-499D-8B21-D9E8A4061610}" type="pres">
      <dgm:prSet presAssocID="{F4DE42F2-BC53-437F-9062-6C3DD390221F}" presName="Accent6" presStyleLbl="node1" presStyleIdx="5" presStyleCnt="17"/>
      <dgm:spPr/>
    </dgm:pt>
    <dgm:pt modelId="{DBD66B9E-836F-4618-946D-425A027B726F}" type="pres">
      <dgm:prSet presAssocID="{A319AB19-4CE5-4F19-B074-1BE5961F7BEF}" presName="Child1" presStyleLbl="node1" presStyleIdx="6" presStyleCnt="17">
        <dgm:presLayoutVars>
          <dgm:chMax val="0"/>
          <dgm:chPref val="0"/>
        </dgm:presLayoutVars>
      </dgm:prSet>
      <dgm:spPr/>
      <dgm:t>
        <a:bodyPr/>
        <a:lstStyle/>
        <a:p>
          <a:endParaRPr lang="en-US"/>
        </a:p>
      </dgm:t>
    </dgm:pt>
    <dgm:pt modelId="{1AE1819E-DB46-445E-B245-D443234F8648}" type="pres">
      <dgm:prSet presAssocID="{A319AB19-4CE5-4F19-B074-1BE5961F7BEF}" presName="Accent7" presStyleCnt="0"/>
      <dgm:spPr/>
    </dgm:pt>
    <dgm:pt modelId="{F0DC21F3-61F9-4F0E-8A08-7CD8DA790268}" type="pres">
      <dgm:prSet presAssocID="{A319AB19-4CE5-4F19-B074-1BE5961F7BEF}" presName="AccentHold1" presStyleLbl="node1" presStyleIdx="7" presStyleCnt="17"/>
      <dgm:spPr/>
    </dgm:pt>
    <dgm:pt modelId="{E99437AF-EF39-4492-9A79-E4DF6702759A}" type="pres">
      <dgm:prSet presAssocID="{A319AB19-4CE5-4F19-B074-1BE5961F7BEF}" presName="Accent8" presStyleCnt="0"/>
      <dgm:spPr/>
    </dgm:pt>
    <dgm:pt modelId="{06F69FF8-976C-43B1-9779-189826C5FEE7}" type="pres">
      <dgm:prSet presAssocID="{A319AB19-4CE5-4F19-B074-1BE5961F7BEF}" presName="AccentHold2" presStyleLbl="node1" presStyleIdx="8" presStyleCnt="17"/>
      <dgm:spPr/>
    </dgm:pt>
    <dgm:pt modelId="{44E79501-1404-4853-97CC-09FE35E8214C}" type="pres">
      <dgm:prSet presAssocID="{27AB740B-883F-4EDD-A0FE-0C816C7D266C}" presName="Child2" presStyleLbl="node1" presStyleIdx="9" presStyleCnt="17">
        <dgm:presLayoutVars>
          <dgm:chMax val="0"/>
          <dgm:chPref val="0"/>
        </dgm:presLayoutVars>
      </dgm:prSet>
      <dgm:spPr/>
    </dgm:pt>
    <dgm:pt modelId="{CFEDECBD-B717-48C2-BEB1-3D4627F7B5A4}" type="pres">
      <dgm:prSet presAssocID="{27AB740B-883F-4EDD-A0FE-0C816C7D266C}" presName="Accent9" presStyleCnt="0"/>
      <dgm:spPr/>
    </dgm:pt>
    <dgm:pt modelId="{4CFB460C-F66F-4724-8877-2992593A85E3}" type="pres">
      <dgm:prSet presAssocID="{27AB740B-883F-4EDD-A0FE-0C816C7D266C}" presName="AccentHold1" presStyleLbl="node1" presStyleIdx="10" presStyleCnt="17"/>
      <dgm:spPr/>
    </dgm:pt>
    <dgm:pt modelId="{E471C1ED-A5DF-404D-AEC1-3453BB1CB7C1}" type="pres">
      <dgm:prSet presAssocID="{27AB740B-883F-4EDD-A0FE-0C816C7D266C}" presName="Accent10" presStyleCnt="0"/>
      <dgm:spPr/>
    </dgm:pt>
    <dgm:pt modelId="{5ADFA2CF-6329-4C6E-808C-648F0C0CC719}" type="pres">
      <dgm:prSet presAssocID="{27AB740B-883F-4EDD-A0FE-0C816C7D266C}" presName="AccentHold2" presStyleLbl="node1" presStyleIdx="11" presStyleCnt="17"/>
      <dgm:spPr/>
    </dgm:pt>
    <dgm:pt modelId="{A7EB4293-D186-4994-88EC-D8BCC534F866}" type="pres">
      <dgm:prSet presAssocID="{27AB740B-883F-4EDD-A0FE-0C816C7D266C}" presName="Accent11" presStyleCnt="0"/>
      <dgm:spPr/>
    </dgm:pt>
    <dgm:pt modelId="{0AA3FEC4-AC40-4BF2-B11B-3DCD2B199E34}" type="pres">
      <dgm:prSet presAssocID="{27AB740B-883F-4EDD-A0FE-0C816C7D266C}" presName="AccentHold3" presStyleLbl="node1" presStyleIdx="12" presStyleCnt="17"/>
      <dgm:spPr/>
    </dgm:pt>
    <dgm:pt modelId="{665413F0-1617-43AA-B1A2-3DC9B8126A52}" type="pres">
      <dgm:prSet presAssocID="{ECF74E23-770A-4CD7-B259-2A86C5733638}" presName="Child3" presStyleLbl="node1" presStyleIdx="13" presStyleCnt="17">
        <dgm:presLayoutVars>
          <dgm:chMax val="0"/>
          <dgm:chPref val="0"/>
        </dgm:presLayoutVars>
      </dgm:prSet>
      <dgm:spPr/>
      <dgm:t>
        <a:bodyPr/>
        <a:lstStyle/>
        <a:p>
          <a:endParaRPr lang="en-US"/>
        </a:p>
      </dgm:t>
    </dgm:pt>
    <dgm:pt modelId="{AF767362-DAF0-4A19-9036-5CB95CB642FB}" type="pres">
      <dgm:prSet presAssocID="{ECF74E23-770A-4CD7-B259-2A86C5733638}" presName="Accent12" presStyleCnt="0"/>
      <dgm:spPr/>
    </dgm:pt>
    <dgm:pt modelId="{081BD6A2-5BC5-459D-9EF5-73DD2ADA9795}" type="pres">
      <dgm:prSet presAssocID="{ECF74E23-770A-4CD7-B259-2A86C5733638}" presName="AccentHold1" presStyleLbl="node1" presStyleIdx="14" presStyleCnt="17"/>
      <dgm:spPr/>
    </dgm:pt>
    <dgm:pt modelId="{25B832E7-51B4-4E40-8FC3-F5866778C059}" type="pres">
      <dgm:prSet presAssocID="{F1F95E12-34E5-453A-AFB5-25518F7FBAC9}" presName="Child4" presStyleLbl="node1" presStyleIdx="15" presStyleCnt="17">
        <dgm:presLayoutVars>
          <dgm:chMax val="0"/>
          <dgm:chPref val="0"/>
        </dgm:presLayoutVars>
      </dgm:prSet>
      <dgm:spPr/>
      <dgm:t>
        <a:bodyPr/>
        <a:lstStyle/>
        <a:p>
          <a:endParaRPr lang="en-US"/>
        </a:p>
      </dgm:t>
    </dgm:pt>
    <dgm:pt modelId="{9DF9D065-DAF6-4389-BCCD-B2972757330F}" type="pres">
      <dgm:prSet presAssocID="{F1F95E12-34E5-453A-AFB5-25518F7FBAC9}" presName="Accent13" presStyleCnt="0"/>
      <dgm:spPr/>
    </dgm:pt>
    <dgm:pt modelId="{866A4549-96BB-475B-B4AE-33F1C52A5032}" type="pres">
      <dgm:prSet presAssocID="{F1F95E12-34E5-453A-AFB5-25518F7FBAC9}" presName="AccentHold1" presStyleLbl="node1" presStyleIdx="16" presStyleCnt="17"/>
      <dgm:spPr/>
    </dgm:pt>
  </dgm:ptLst>
  <dgm:cxnLst>
    <dgm:cxn modelId="{29C7415F-38FA-413D-8BFB-8091E0412687}" type="presOf" srcId="{ECF74E23-770A-4CD7-B259-2A86C5733638}" destId="{665413F0-1617-43AA-B1A2-3DC9B8126A52}" srcOrd="0" destOrd="0" presId="urn:microsoft.com/office/officeart/2009/3/layout/CircleRelationship"/>
    <dgm:cxn modelId="{1F1C2178-3E94-4C60-A084-84ECD6D65ED9}" srcId="{F4DE42F2-BC53-437F-9062-6C3DD390221F}" destId="{A319AB19-4CE5-4F19-B074-1BE5961F7BEF}" srcOrd="0" destOrd="0" parTransId="{E328AB3E-8721-4AF1-8196-555FDD6DFB33}" sibTransId="{E62529B0-F2F7-4FF3-A161-BBB31F8833FC}"/>
    <dgm:cxn modelId="{5017A7C8-EF3E-49D7-B874-6AFCCB25B4E7}" srcId="{F4DE42F2-BC53-437F-9062-6C3DD390221F}" destId="{27AB740B-883F-4EDD-A0FE-0C816C7D266C}" srcOrd="1" destOrd="0" parTransId="{41269A58-2DF7-46F3-B703-DC9C14679EF0}" sibTransId="{5B484273-CE59-4023-A007-D61B1CBBD255}"/>
    <dgm:cxn modelId="{EB9EE651-A4D6-4FED-AF59-1B87D0B2E6B9}" srcId="{F4DE42F2-BC53-437F-9062-6C3DD390221F}" destId="{F1F95E12-34E5-453A-AFB5-25518F7FBAC9}" srcOrd="3" destOrd="0" parTransId="{C9E1B4F6-046B-4A9E-AA36-7E6EFD32D055}" sibTransId="{123A364D-C4BC-4AFF-8BBF-E20A941D91C3}"/>
    <dgm:cxn modelId="{B254F3A8-1B1A-4FDB-8553-310E94973C0D}" srcId="{3073BA49-18CC-41D0-9A81-17FB174A81E3}" destId="{F4DE42F2-BC53-437F-9062-6C3DD390221F}" srcOrd="0" destOrd="0" parTransId="{34869499-8217-463D-B13A-6EC4B6B4DF64}" sibTransId="{700CAA14-A3D7-4D0E-AAE3-A25B88FA2BAA}"/>
    <dgm:cxn modelId="{EE26A171-0DB1-465C-9691-E77BFF8F49E5}" type="presOf" srcId="{27AB740B-883F-4EDD-A0FE-0C816C7D266C}" destId="{44E79501-1404-4853-97CC-09FE35E8214C}" srcOrd="0" destOrd="0" presId="urn:microsoft.com/office/officeart/2009/3/layout/CircleRelationship"/>
    <dgm:cxn modelId="{EB3386C8-D866-4957-B891-27AFE13C7C54}" type="presOf" srcId="{F1F95E12-34E5-453A-AFB5-25518F7FBAC9}" destId="{25B832E7-51B4-4E40-8FC3-F5866778C059}" srcOrd="0" destOrd="0" presId="urn:microsoft.com/office/officeart/2009/3/layout/CircleRelationship"/>
    <dgm:cxn modelId="{4D5A9A9C-DF81-4128-9FDE-C2141E7E2B76}" type="presOf" srcId="{F4DE42F2-BC53-437F-9062-6C3DD390221F}" destId="{1F0E3545-7157-4FFA-93F1-43769778CE89}" srcOrd="0" destOrd="0" presId="urn:microsoft.com/office/officeart/2009/3/layout/CircleRelationship"/>
    <dgm:cxn modelId="{427446BA-9020-43F5-A593-695E007EDDD2}" type="presOf" srcId="{A319AB19-4CE5-4F19-B074-1BE5961F7BEF}" destId="{DBD66B9E-836F-4618-946D-425A027B726F}" srcOrd="0" destOrd="0" presId="urn:microsoft.com/office/officeart/2009/3/layout/CircleRelationship"/>
    <dgm:cxn modelId="{C132AFD8-A4DE-44BF-B8C9-EF586CF9E870}" srcId="{F4DE42F2-BC53-437F-9062-6C3DD390221F}" destId="{ECF74E23-770A-4CD7-B259-2A86C5733638}" srcOrd="2" destOrd="0" parTransId="{49EC2A6B-DA68-4BEA-9E91-30DFE8DA9D44}" sibTransId="{1238B67E-95CD-42FA-BD58-D569380225D9}"/>
    <dgm:cxn modelId="{2B3454D0-6A0A-46C5-ACC5-777C08442CAB}" type="presOf" srcId="{3073BA49-18CC-41D0-9A81-17FB174A81E3}" destId="{40CD7B5F-07C0-4C7C-8218-C8D1BEF78D3D}" srcOrd="0" destOrd="0" presId="urn:microsoft.com/office/officeart/2009/3/layout/CircleRelationship"/>
    <dgm:cxn modelId="{61ED73B6-F8F9-4B83-BC76-2DB3A564EDC2}" type="presParOf" srcId="{40CD7B5F-07C0-4C7C-8218-C8D1BEF78D3D}" destId="{1F0E3545-7157-4FFA-93F1-43769778CE89}" srcOrd="0" destOrd="0" presId="urn:microsoft.com/office/officeart/2009/3/layout/CircleRelationship"/>
    <dgm:cxn modelId="{E09FB836-EC7B-4CAF-AEEF-EE20D4721D79}" type="presParOf" srcId="{40CD7B5F-07C0-4C7C-8218-C8D1BEF78D3D}" destId="{F62A0F0A-BB80-45F0-89DA-B03A587CB2BC}" srcOrd="1" destOrd="0" presId="urn:microsoft.com/office/officeart/2009/3/layout/CircleRelationship"/>
    <dgm:cxn modelId="{21B8AA61-9491-4AA8-A110-90ED94D9F5E9}" type="presParOf" srcId="{40CD7B5F-07C0-4C7C-8218-C8D1BEF78D3D}" destId="{F31A6AE7-2019-42F6-8A1D-9905871DABAE}" srcOrd="2" destOrd="0" presId="urn:microsoft.com/office/officeart/2009/3/layout/CircleRelationship"/>
    <dgm:cxn modelId="{6EAD02D4-BBEE-4CA7-BB0A-B3B7393782AC}" type="presParOf" srcId="{40CD7B5F-07C0-4C7C-8218-C8D1BEF78D3D}" destId="{D511EFA9-C04B-4450-A44D-0C3F9D061802}" srcOrd="3" destOrd="0" presId="urn:microsoft.com/office/officeart/2009/3/layout/CircleRelationship"/>
    <dgm:cxn modelId="{4A8D692F-CFA3-4BCF-B1E7-E5554D56D8AD}" type="presParOf" srcId="{40CD7B5F-07C0-4C7C-8218-C8D1BEF78D3D}" destId="{A33D57BB-322D-4D63-8550-CEE9B3588A08}" srcOrd="4" destOrd="0" presId="urn:microsoft.com/office/officeart/2009/3/layout/CircleRelationship"/>
    <dgm:cxn modelId="{1E1A6BCC-EA1C-41B2-BC35-BC53E0D0D9E7}" type="presParOf" srcId="{40CD7B5F-07C0-4C7C-8218-C8D1BEF78D3D}" destId="{26067329-F261-4487-9704-1867F42E8705}" srcOrd="5" destOrd="0" presId="urn:microsoft.com/office/officeart/2009/3/layout/CircleRelationship"/>
    <dgm:cxn modelId="{42E7C19B-CFAE-4833-93E2-962E9EB66F34}" type="presParOf" srcId="{40CD7B5F-07C0-4C7C-8218-C8D1BEF78D3D}" destId="{88B63F59-272A-499D-8B21-D9E8A4061610}" srcOrd="6" destOrd="0" presId="urn:microsoft.com/office/officeart/2009/3/layout/CircleRelationship"/>
    <dgm:cxn modelId="{CF5BBE14-C323-4AE6-B06E-9A01B720601F}" type="presParOf" srcId="{40CD7B5F-07C0-4C7C-8218-C8D1BEF78D3D}" destId="{DBD66B9E-836F-4618-946D-425A027B726F}" srcOrd="7" destOrd="0" presId="urn:microsoft.com/office/officeart/2009/3/layout/CircleRelationship"/>
    <dgm:cxn modelId="{20197E23-705A-46CC-90FE-EA2EFCA6B59C}" type="presParOf" srcId="{40CD7B5F-07C0-4C7C-8218-C8D1BEF78D3D}" destId="{1AE1819E-DB46-445E-B245-D443234F8648}" srcOrd="8" destOrd="0" presId="urn:microsoft.com/office/officeart/2009/3/layout/CircleRelationship"/>
    <dgm:cxn modelId="{330DBFDD-676F-48ED-9CFC-9946386B187B}" type="presParOf" srcId="{1AE1819E-DB46-445E-B245-D443234F8648}" destId="{F0DC21F3-61F9-4F0E-8A08-7CD8DA790268}" srcOrd="0" destOrd="0" presId="urn:microsoft.com/office/officeart/2009/3/layout/CircleRelationship"/>
    <dgm:cxn modelId="{8ED53306-EE00-4528-B0AD-7DE867DCD7BC}" type="presParOf" srcId="{40CD7B5F-07C0-4C7C-8218-C8D1BEF78D3D}" destId="{E99437AF-EF39-4492-9A79-E4DF6702759A}" srcOrd="9" destOrd="0" presId="urn:microsoft.com/office/officeart/2009/3/layout/CircleRelationship"/>
    <dgm:cxn modelId="{7FB3C971-F253-48B9-9939-EAE93E44C741}" type="presParOf" srcId="{E99437AF-EF39-4492-9A79-E4DF6702759A}" destId="{06F69FF8-976C-43B1-9779-189826C5FEE7}" srcOrd="0" destOrd="0" presId="urn:microsoft.com/office/officeart/2009/3/layout/CircleRelationship"/>
    <dgm:cxn modelId="{CED6F6B4-7018-4C09-9ECD-E7CA8E312A64}" type="presParOf" srcId="{40CD7B5F-07C0-4C7C-8218-C8D1BEF78D3D}" destId="{44E79501-1404-4853-97CC-09FE35E8214C}" srcOrd="10" destOrd="0" presId="urn:microsoft.com/office/officeart/2009/3/layout/CircleRelationship"/>
    <dgm:cxn modelId="{88432766-B2B1-4524-A6E2-697FB98EA846}" type="presParOf" srcId="{40CD7B5F-07C0-4C7C-8218-C8D1BEF78D3D}" destId="{CFEDECBD-B717-48C2-BEB1-3D4627F7B5A4}" srcOrd="11" destOrd="0" presId="urn:microsoft.com/office/officeart/2009/3/layout/CircleRelationship"/>
    <dgm:cxn modelId="{08798251-8F8E-47D3-801D-EAF2508C32CB}" type="presParOf" srcId="{CFEDECBD-B717-48C2-BEB1-3D4627F7B5A4}" destId="{4CFB460C-F66F-4724-8877-2992593A85E3}" srcOrd="0" destOrd="0" presId="urn:microsoft.com/office/officeart/2009/3/layout/CircleRelationship"/>
    <dgm:cxn modelId="{BE42813C-AABA-4B9B-83C2-9DF0AAD6DC43}" type="presParOf" srcId="{40CD7B5F-07C0-4C7C-8218-C8D1BEF78D3D}" destId="{E471C1ED-A5DF-404D-AEC1-3453BB1CB7C1}" srcOrd="12" destOrd="0" presId="urn:microsoft.com/office/officeart/2009/3/layout/CircleRelationship"/>
    <dgm:cxn modelId="{E95B41E5-6FF3-41EC-BE24-8493021AA462}" type="presParOf" srcId="{E471C1ED-A5DF-404D-AEC1-3453BB1CB7C1}" destId="{5ADFA2CF-6329-4C6E-808C-648F0C0CC719}" srcOrd="0" destOrd="0" presId="urn:microsoft.com/office/officeart/2009/3/layout/CircleRelationship"/>
    <dgm:cxn modelId="{D093E399-8FD2-498D-A544-BC9D1DCEAC48}" type="presParOf" srcId="{40CD7B5F-07C0-4C7C-8218-C8D1BEF78D3D}" destId="{A7EB4293-D186-4994-88EC-D8BCC534F866}" srcOrd="13" destOrd="0" presId="urn:microsoft.com/office/officeart/2009/3/layout/CircleRelationship"/>
    <dgm:cxn modelId="{BE2A23AB-D42A-419D-BFCC-63DC1E7D9D5E}" type="presParOf" srcId="{A7EB4293-D186-4994-88EC-D8BCC534F866}" destId="{0AA3FEC4-AC40-4BF2-B11B-3DCD2B199E34}" srcOrd="0" destOrd="0" presId="urn:microsoft.com/office/officeart/2009/3/layout/CircleRelationship"/>
    <dgm:cxn modelId="{0E5517D1-7D8C-4806-B868-9C00F85C8655}" type="presParOf" srcId="{40CD7B5F-07C0-4C7C-8218-C8D1BEF78D3D}" destId="{665413F0-1617-43AA-B1A2-3DC9B8126A52}" srcOrd="14" destOrd="0" presId="urn:microsoft.com/office/officeart/2009/3/layout/CircleRelationship"/>
    <dgm:cxn modelId="{84D9916B-68AE-40AE-8F8A-513D8E9DD8E1}" type="presParOf" srcId="{40CD7B5F-07C0-4C7C-8218-C8D1BEF78D3D}" destId="{AF767362-DAF0-4A19-9036-5CB95CB642FB}" srcOrd="15" destOrd="0" presId="urn:microsoft.com/office/officeart/2009/3/layout/CircleRelationship"/>
    <dgm:cxn modelId="{C662FEA1-C936-4DB2-80A8-FF7A2FA6BC95}" type="presParOf" srcId="{AF767362-DAF0-4A19-9036-5CB95CB642FB}" destId="{081BD6A2-5BC5-459D-9EF5-73DD2ADA9795}" srcOrd="0" destOrd="0" presId="urn:microsoft.com/office/officeart/2009/3/layout/CircleRelationship"/>
    <dgm:cxn modelId="{6588FDC6-C36C-4604-8C93-584EDAF173FD}" type="presParOf" srcId="{40CD7B5F-07C0-4C7C-8218-C8D1BEF78D3D}" destId="{25B832E7-51B4-4E40-8FC3-F5866778C059}" srcOrd="16" destOrd="0" presId="urn:microsoft.com/office/officeart/2009/3/layout/CircleRelationship"/>
    <dgm:cxn modelId="{1A03ADB6-A3B7-4943-8034-886FE14602E1}" type="presParOf" srcId="{40CD7B5F-07C0-4C7C-8218-C8D1BEF78D3D}" destId="{9DF9D065-DAF6-4389-BCCD-B2972757330F}" srcOrd="17" destOrd="0" presId="urn:microsoft.com/office/officeart/2009/3/layout/CircleRelationship"/>
    <dgm:cxn modelId="{AB82FB09-84C2-48D7-9047-F03C30FDB4A0}" type="presParOf" srcId="{9DF9D065-DAF6-4389-BCCD-B2972757330F}" destId="{866A4549-96BB-475B-B4AE-33F1C52A5032}" srcOrd="0" destOrd="0" presId="urn:microsoft.com/office/officeart/2009/3/layout/CircleRelationship"/>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E3545-7157-4FFA-93F1-43769778CE89}">
      <dsp:nvSpPr>
        <dsp:cNvPr id="0" name=""/>
        <dsp:cNvSpPr/>
      </dsp:nvSpPr>
      <dsp:spPr>
        <a:xfrm>
          <a:off x="941451" y="50598"/>
          <a:ext cx="1108307" cy="11083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Fraternity brothers</a:t>
          </a:r>
        </a:p>
      </dsp:txBody>
      <dsp:txXfrm>
        <a:off x="1103759" y="212915"/>
        <a:ext cx="783691" cy="783733"/>
      </dsp:txXfrm>
    </dsp:sp>
    <dsp:sp modelId="{F62A0F0A-BB80-45F0-89DA-B03A587CB2BC}">
      <dsp:nvSpPr>
        <dsp:cNvPr id="0" name=""/>
        <dsp:cNvSpPr/>
      </dsp:nvSpPr>
      <dsp:spPr>
        <a:xfrm>
          <a:off x="1573926" y="0"/>
          <a:ext cx="123221" cy="1233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1A6AE7-2019-42F6-8A1D-9905871DABAE}">
      <dsp:nvSpPr>
        <dsp:cNvPr id="0" name=""/>
        <dsp:cNvSpPr/>
      </dsp:nvSpPr>
      <dsp:spPr>
        <a:xfrm>
          <a:off x="1282242" y="1076619"/>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11EFA9-C04B-4450-A44D-0C3F9D061802}">
      <dsp:nvSpPr>
        <dsp:cNvPr id="0" name=""/>
        <dsp:cNvSpPr/>
      </dsp:nvSpPr>
      <dsp:spPr>
        <a:xfrm>
          <a:off x="2121146" y="500361"/>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D57BB-322D-4D63-8550-CEE9B3588A08}">
      <dsp:nvSpPr>
        <dsp:cNvPr id="0" name=""/>
        <dsp:cNvSpPr/>
      </dsp:nvSpPr>
      <dsp:spPr>
        <a:xfrm>
          <a:off x="1694191" y="1171533"/>
          <a:ext cx="123221" cy="1233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067329-F261-4487-9704-1867F42E8705}">
      <dsp:nvSpPr>
        <dsp:cNvPr id="0" name=""/>
        <dsp:cNvSpPr/>
      </dsp:nvSpPr>
      <dsp:spPr>
        <a:xfrm>
          <a:off x="1307250" y="175109"/>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B63F59-272A-499D-8B21-D9E8A4061610}">
      <dsp:nvSpPr>
        <dsp:cNvPr id="0" name=""/>
        <dsp:cNvSpPr/>
      </dsp:nvSpPr>
      <dsp:spPr>
        <a:xfrm>
          <a:off x="1026024" y="686384"/>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66B9E-836F-4618-946D-425A027B726F}">
      <dsp:nvSpPr>
        <dsp:cNvPr id="0" name=""/>
        <dsp:cNvSpPr/>
      </dsp:nvSpPr>
      <dsp:spPr>
        <a:xfrm>
          <a:off x="594977" y="250511"/>
          <a:ext cx="450598" cy="4505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Work Associates</a:t>
          </a:r>
        </a:p>
      </dsp:txBody>
      <dsp:txXfrm>
        <a:off x="660966" y="316498"/>
        <a:ext cx="318620" cy="318615"/>
      </dsp:txXfrm>
    </dsp:sp>
    <dsp:sp modelId="{F0DC21F3-61F9-4F0E-8A08-7CD8DA790268}">
      <dsp:nvSpPr>
        <dsp:cNvPr id="0" name=""/>
        <dsp:cNvSpPr/>
      </dsp:nvSpPr>
      <dsp:spPr>
        <a:xfrm>
          <a:off x="1449340" y="179078"/>
          <a:ext cx="123221" cy="1233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F69FF8-976C-43B1-9779-189826C5FEE7}">
      <dsp:nvSpPr>
        <dsp:cNvPr id="0" name=""/>
        <dsp:cNvSpPr/>
      </dsp:nvSpPr>
      <dsp:spPr>
        <a:xfrm>
          <a:off x="637491" y="833053"/>
          <a:ext cx="222798" cy="2228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E79501-1404-4853-97CC-09FE35E8214C}">
      <dsp:nvSpPr>
        <dsp:cNvPr id="0" name=""/>
        <dsp:cNvSpPr/>
      </dsp:nvSpPr>
      <dsp:spPr>
        <a:xfrm>
          <a:off x="2163659" y="38527"/>
          <a:ext cx="450598" cy="4505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Classmates</a:t>
          </a:r>
        </a:p>
      </dsp:txBody>
      <dsp:txXfrm>
        <a:off x="2229648" y="104514"/>
        <a:ext cx="318620" cy="318615"/>
      </dsp:txXfrm>
    </dsp:sp>
    <dsp:sp modelId="{4CFB460C-F66F-4724-8877-2992593A85E3}">
      <dsp:nvSpPr>
        <dsp:cNvPr id="0" name=""/>
        <dsp:cNvSpPr/>
      </dsp:nvSpPr>
      <dsp:spPr>
        <a:xfrm>
          <a:off x="1962459" y="349723"/>
          <a:ext cx="123221" cy="1233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DFA2CF-6329-4C6E-808C-648F0C0CC719}">
      <dsp:nvSpPr>
        <dsp:cNvPr id="0" name=""/>
        <dsp:cNvSpPr/>
      </dsp:nvSpPr>
      <dsp:spPr>
        <a:xfrm>
          <a:off x="552691" y="1098281"/>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A3FEC4-AC40-4BF2-B11B-3DCD2B199E34}">
      <dsp:nvSpPr>
        <dsp:cNvPr id="0" name=""/>
        <dsp:cNvSpPr/>
      </dsp:nvSpPr>
      <dsp:spPr>
        <a:xfrm>
          <a:off x="1442975" y="971124"/>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5413F0-1617-43AA-B1A2-3DC9B8126A52}">
      <dsp:nvSpPr>
        <dsp:cNvPr id="0" name=""/>
        <dsp:cNvSpPr/>
      </dsp:nvSpPr>
      <dsp:spPr>
        <a:xfrm>
          <a:off x="2375545" y="817344"/>
          <a:ext cx="450598" cy="4505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Intramural Sports</a:t>
          </a:r>
        </a:p>
      </dsp:txBody>
      <dsp:txXfrm>
        <a:off x="2441534" y="883331"/>
        <a:ext cx="318620" cy="318615"/>
      </dsp:txXfrm>
    </dsp:sp>
    <dsp:sp modelId="{081BD6A2-5BC5-459D-9EF5-73DD2ADA9795}">
      <dsp:nvSpPr>
        <dsp:cNvPr id="0" name=""/>
        <dsp:cNvSpPr/>
      </dsp:nvSpPr>
      <dsp:spPr>
        <a:xfrm>
          <a:off x="2248459" y="801636"/>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B832E7-51B4-4E40-8FC3-F5866778C059}">
      <dsp:nvSpPr>
        <dsp:cNvPr id="0" name=""/>
        <dsp:cNvSpPr/>
      </dsp:nvSpPr>
      <dsp:spPr>
        <a:xfrm>
          <a:off x="1082178" y="1202950"/>
          <a:ext cx="450598" cy="4505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Hillel friends</a:t>
          </a:r>
        </a:p>
      </dsp:txBody>
      <dsp:txXfrm>
        <a:off x="1148167" y="1268937"/>
        <a:ext cx="318620" cy="318615"/>
      </dsp:txXfrm>
    </dsp:sp>
    <dsp:sp modelId="{866A4549-96BB-475B-B4AE-33F1C52A5032}">
      <dsp:nvSpPr>
        <dsp:cNvPr id="0" name=""/>
        <dsp:cNvSpPr/>
      </dsp:nvSpPr>
      <dsp:spPr>
        <a:xfrm>
          <a:off x="1484579" y="1187737"/>
          <a:ext cx="89346" cy="892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934</Words>
  <Characters>4328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Plotkin</dc:creator>
  <cp:lastModifiedBy>Baruch Plotkin</cp:lastModifiedBy>
  <cp:revision>5</cp:revision>
  <dcterms:created xsi:type="dcterms:W3CDTF">2012-08-24T15:23:00Z</dcterms:created>
  <dcterms:modified xsi:type="dcterms:W3CDTF">2012-08-24T16:24:00Z</dcterms:modified>
</cp:coreProperties>
</file>