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D43" w:rsidRPr="006A036D" w:rsidRDefault="00B57D43" w:rsidP="00B57D43">
      <w:pPr>
        <w:pStyle w:val="1"/>
        <w:jc w:val="center"/>
        <w:rPr>
          <w:rFonts w:asciiTheme="minorHAnsi" w:eastAsiaTheme="minorHAnsi" w:hAnsiTheme="minorHAnsi" w:cstheme="minorHAnsi"/>
          <w:color w:val="1F497D" w:themeColor="text2"/>
          <w:kern w:val="0"/>
          <w:sz w:val="60"/>
          <w:szCs w:val="60"/>
          <w:u w:val="single"/>
          <w:lang w:eastAsia="en-US"/>
        </w:rPr>
      </w:pPr>
      <w:r w:rsidRPr="006A036D">
        <w:rPr>
          <w:rFonts w:asciiTheme="minorHAnsi" w:eastAsiaTheme="minorHAnsi" w:hAnsiTheme="minorHAnsi" w:cstheme="minorHAnsi"/>
          <w:color w:val="1F497D" w:themeColor="text2"/>
          <w:kern w:val="0"/>
          <w:sz w:val="60"/>
          <w:szCs w:val="60"/>
          <w:u w:val="single"/>
          <w:lang w:eastAsia="en-US"/>
        </w:rPr>
        <w:t xml:space="preserve">La speranza – Hatikvah – </w:t>
      </w:r>
      <w:r w:rsidRPr="006A036D">
        <w:rPr>
          <w:rFonts w:asciiTheme="minorHAnsi" w:eastAsiaTheme="minorHAnsi" w:hAnsiTheme="minorHAnsi"/>
          <w:color w:val="1F497D" w:themeColor="text2"/>
          <w:kern w:val="0"/>
          <w:sz w:val="60"/>
          <w:szCs w:val="60"/>
          <w:u w:val="single"/>
          <w:rtl/>
          <w:lang w:eastAsia="en-US"/>
        </w:rPr>
        <w:t>התקווה</w:t>
      </w:r>
    </w:p>
    <w:p w:rsidR="00B57D43" w:rsidRDefault="00B57D43" w:rsidP="00B57D43"/>
    <w:tbl>
      <w:tblPr>
        <w:tblStyle w:val="a3"/>
        <w:tblpPr w:leftFromText="180" w:rightFromText="180" w:vertAnchor="text" w:horzAnchor="margin" w:tblpY="114"/>
        <w:tblW w:w="0" w:type="auto"/>
        <w:tblLook w:val="04A0"/>
      </w:tblPr>
      <w:tblGrid>
        <w:gridCol w:w="3259"/>
        <w:gridCol w:w="3259"/>
        <w:gridCol w:w="3260"/>
      </w:tblGrid>
      <w:tr w:rsidR="008A6B8B" w:rsidRPr="00E55632" w:rsidTr="008A6B8B">
        <w:tc>
          <w:tcPr>
            <w:tcW w:w="3259" w:type="dxa"/>
          </w:tcPr>
          <w:p w:rsidR="008A6B8B" w:rsidRDefault="008A6B8B" w:rsidP="008A6B8B">
            <w:pPr>
              <w:rPr>
                <w:rFonts w:cstheme="minorHAnsi"/>
                <w:sz w:val="30"/>
                <w:szCs w:val="30"/>
              </w:rPr>
            </w:pPr>
          </w:p>
          <w:p w:rsidR="008A6B8B" w:rsidRPr="00E55632" w:rsidRDefault="008A6B8B" w:rsidP="008A6B8B">
            <w:pPr>
              <w:rPr>
                <w:rFonts w:cstheme="minorHAnsi"/>
                <w:sz w:val="30"/>
                <w:szCs w:val="30"/>
              </w:rPr>
            </w:pPr>
            <w:r w:rsidRPr="00E55632">
              <w:rPr>
                <w:rFonts w:cstheme="minorHAnsi"/>
                <w:sz w:val="30"/>
                <w:szCs w:val="30"/>
              </w:rPr>
              <w:t>Finché dentro il cuore,</w:t>
            </w:r>
          </w:p>
          <w:p w:rsidR="008A6B8B" w:rsidRPr="00E55632" w:rsidRDefault="008A6B8B" w:rsidP="008A6B8B">
            <w:pPr>
              <w:rPr>
                <w:rFonts w:cstheme="minorHAnsi"/>
                <w:sz w:val="30"/>
                <w:szCs w:val="30"/>
              </w:rPr>
            </w:pPr>
            <w:r w:rsidRPr="00E55632">
              <w:rPr>
                <w:rFonts w:cstheme="minorHAnsi"/>
                <w:sz w:val="30"/>
                <w:szCs w:val="30"/>
              </w:rPr>
              <w:t>l'Anima Ebraica anela</w:t>
            </w:r>
          </w:p>
          <w:p w:rsidR="008A6B8B" w:rsidRPr="00E55632" w:rsidRDefault="008A6B8B" w:rsidP="008A6B8B">
            <w:pPr>
              <w:rPr>
                <w:rFonts w:cstheme="minorHAnsi"/>
                <w:sz w:val="30"/>
                <w:szCs w:val="30"/>
              </w:rPr>
            </w:pPr>
            <w:r w:rsidRPr="00E55632">
              <w:rPr>
                <w:rFonts w:cstheme="minorHAnsi"/>
                <w:sz w:val="30"/>
                <w:szCs w:val="30"/>
              </w:rPr>
              <w:t>e verso l'oriente lontano,</w:t>
            </w:r>
          </w:p>
          <w:p w:rsidR="008A6B8B" w:rsidRPr="00E55632" w:rsidRDefault="008A6B8B" w:rsidP="008A6B8B">
            <w:pPr>
              <w:rPr>
                <w:rFonts w:cstheme="minorHAnsi"/>
                <w:sz w:val="30"/>
                <w:szCs w:val="30"/>
              </w:rPr>
            </w:pPr>
            <w:r w:rsidRPr="00E55632">
              <w:rPr>
                <w:rFonts w:cstheme="minorHAnsi"/>
                <w:sz w:val="30"/>
                <w:szCs w:val="30"/>
              </w:rPr>
              <w:t>un occhio guarda a Sion,</w:t>
            </w:r>
          </w:p>
          <w:p w:rsidR="008A6B8B" w:rsidRPr="00E55632" w:rsidRDefault="008A6B8B" w:rsidP="008A6B8B">
            <w:pPr>
              <w:rPr>
                <w:rFonts w:cstheme="minorHAnsi"/>
                <w:sz w:val="30"/>
                <w:szCs w:val="30"/>
              </w:rPr>
            </w:pPr>
            <w:r w:rsidRPr="00E55632">
              <w:rPr>
                <w:rFonts w:cstheme="minorHAnsi"/>
                <w:sz w:val="30"/>
                <w:szCs w:val="30"/>
              </w:rPr>
              <w:t>non è ancora persa la nostra speranza,</w:t>
            </w:r>
          </w:p>
          <w:p w:rsidR="008A6B8B" w:rsidRPr="00E55632" w:rsidRDefault="008A6B8B" w:rsidP="008A6B8B">
            <w:pPr>
              <w:rPr>
                <w:rFonts w:cstheme="minorHAnsi"/>
                <w:sz w:val="30"/>
                <w:szCs w:val="30"/>
              </w:rPr>
            </w:pPr>
            <w:r w:rsidRPr="00E55632">
              <w:rPr>
                <w:rFonts w:cstheme="minorHAnsi"/>
                <w:sz w:val="30"/>
                <w:szCs w:val="30"/>
              </w:rPr>
              <w:t>la speranza due volte millenaria,</w:t>
            </w:r>
          </w:p>
          <w:p w:rsidR="008A6B8B" w:rsidRPr="00E55632" w:rsidRDefault="008A6B8B" w:rsidP="008A6B8B">
            <w:pPr>
              <w:rPr>
                <w:rFonts w:cstheme="minorHAnsi"/>
                <w:sz w:val="30"/>
                <w:szCs w:val="30"/>
              </w:rPr>
            </w:pPr>
            <w:r w:rsidRPr="00E55632">
              <w:rPr>
                <w:rFonts w:cstheme="minorHAnsi"/>
                <w:sz w:val="30"/>
                <w:szCs w:val="30"/>
              </w:rPr>
              <w:t>di essere un popolo libero nella nostra terra,</w:t>
            </w:r>
          </w:p>
          <w:p w:rsidR="008A6B8B" w:rsidRPr="00E55632" w:rsidRDefault="008A6B8B" w:rsidP="008A6B8B">
            <w:pPr>
              <w:rPr>
                <w:rFonts w:cstheme="minorHAnsi"/>
                <w:sz w:val="30"/>
                <w:szCs w:val="30"/>
              </w:rPr>
            </w:pPr>
            <w:r w:rsidRPr="00E55632">
              <w:rPr>
                <w:rFonts w:cstheme="minorHAnsi"/>
                <w:sz w:val="30"/>
                <w:szCs w:val="30"/>
              </w:rPr>
              <w:t>la terra di Sion e Gerusalemme.</w:t>
            </w:r>
          </w:p>
        </w:tc>
        <w:tc>
          <w:tcPr>
            <w:tcW w:w="3259" w:type="dxa"/>
          </w:tcPr>
          <w:p w:rsidR="008A6B8B" w:rsidRDefault="008A6B8B" w:rsidP="008A6B8B">
            <w:pPr>
              <w:rPr>
                <w:rFonts w:cstheme="minorHAnsi"/>
                <w:sz w:val="30"/>
                <w:szCs w:val="30"/>
              </w:rPr>
            </w:pPr>
          </w:p>
          <w:p w:rsidR="008A6B8B" w:rsidRPr="00E55632" w:rsidRDefault="008A6B8B" w:rsidP="008A6B8B">
            <w:pPr>
              <w:rPr>
                <w:rFonts w:cstheme="minorHAnsi"/>
                <w:sz w:val="30"/>
                <w:szCs w:val="30"/>
              </w:rPr>
            </w:pPr>
            <w:r w:rsidRPr="00E55632">
              <w:rPr>
                <w:rFonts w:cstheme="minorHAnsi"/>
                <w:sz w:val="30"/>
                <w:szCs w:val="30"/>
              </w:rPr>
              <w:t>Kol od balevav p'nimah</w:t>
            </w:r>
          </w:p>
          <w:p w:rsidR="008A6B8B" w:rsidRPr="00E55632" w:rsidRDefault="008A6B8B" w:rsidP="008A6B8B">
            <w:pPr>
              <w:rPr>
                <w:rFonts w:cstheme="minorHAnsi"/>
                <w:sz w:val="30"/>
                <w:szCs w:val="30"/>
              </w:rPr>
            </w:pPr>
            <w:r w:rsidRPr="00E55632">
              <w:rPr>
                <w:rFonts w:cstheme="minorHAnsi"/>
                <w:sz w:val="30"/>
                <w:szCs w:val="30"/>
              </w:rPr>
              <w:t>Nefesh Yehudi homiyah</w:t>
            </w:r>
          </w:p>
          <w:p w:rsidR="008A6B8B" w:rsidRPr="00E55632" w:rsidRDefault="008A6B8B" w:rsidP="008A6B8B">
            <w:pPr>
              <w:rPr>
                <w:rFonts w:cstheme="minorHAnsi"/>
                <w:sz w:val="30"/>
                <w:szCs w:val="30"/>
              </w:rPr>
            </w:pPr>
            <w:r w:rsidRPr="00E55632">
              <w:rPr>
                <w:rFonts w:cstheme="minorHAnsi"/>
                <w:sz w:val="30"/>
                <w:szCs w:val="30"/>
              </w:rPr>
              <w:t>Ulfa'atey mizrach kadimah</w:t>
            </w:r>
          </w:p>
          <w:p w:rsidR="008A6B8B" w:rsidRPr="00E55632" w:rsidRDefault="008A6B8B" w:rsidP="008A6B8B">
            <w:pPr>
              <w:rPr>
                <w:rFonts w:cstheme="minorHAnsi"/>
                <w:sz w:val="30"/>
                <w:szCs w:val="30"/>
              </w:rPr>
            </w:pPr>
            <w:r w:rsidRPr="00E55632">
              <w:rPr>
                <w:rFonts w:cstheme="minorHAnsi"/>
                <w:sz w:val="30"/>
                <w:szCs w:val="30"/>
              </w:rPr>
              <w:t>Ayin l'tzion tzofiyah</w:t>
            </w:r>
          </w:p>
          <w:p w:rsidR="008A6B8B" w:rsidRPr="006A036D" w:rsidRDefault="008A6B8B" w:rsidP="008A6B8B">
            <w:pPr>
              <w:rPr>
                <w:rFonts w:cstheme="minorHAnsi"/>
                <w:sz w:val="30"/>
                <w:szCs w:val="30"/>
                <w:lang w:val="en-US"/>
              </w:rPr>
            </w:pPr>
            <w:proofErr w:type="spellStart"/>
            <w:r w:rsidRPr="006A036D">
              <w:rPr>
                <w:rFonts w:cstheme="minorHAnsi"/>
                <w:sz w:val="30"/>
                <w:szCs w:val="30"/>
                <w:lang w:val="en-US"/>
              </w:rPr>
              <w:t>Od</w:t>
            </w:r>
            <w:proofErr w:type="spellEnd"/>
            <w:r w:rsidRPr="006A036D">
              <w:rPr>
                <w:rFonts w:cstheme="minorHAnsi"/>
                <w:sz w:val="30"/>
                <w:szCs w:val="30"/>
                <w:lang w:val="en-US"/>
              </w:rPr>
              <w:t xml:space="preserve"> lo </w:t>
            </w:r>
            <w:proofErr w:type="spellStart"/>
            <w:r w:rsidRPr="006A036D">
              <w:rPr>
                <w:rFonts w:cstheme="minorHAnsi"/>
                <w:sz w:val="30"/>
                <w:szCs w:val="30"/>
                <w:lang w:val="en-US"/>
              </w:rPr>
              <w:t>avdah</w:t>
            </w:r>
            <w:proofErr w:type="spellEnd"/>
            <w:r w:rsidRPr="006A036D">
              <w:rPr>
                <w:rFonts w:cstheme="minorHAnsi"/>
                <w:sz w:val="30"/>
                <w:szCs w:val="30"/>
                <w:lang w:val="en-US"/>
              </w:rPr>
              <w:t xml:space="preserve"> </w:t>
            </w:r>
            <w:proofErr w:type="spellStart"/>
            <w:r w:rsidRPr="006A036D">
              <w:rPr>
                <w:rFonts w:cstheme="minorHAnsi"/>
                <w:sz w:val="30"/>
                <w:szCs w:val="30"/>
                <w:lang w:val="en-US"/>
              </w:rPr>
              <w:t>tikvatenu</w:t>
            </w:r>
            <w:proofErr w:type="spellEnd"/>
          </w:p>
          <w:p w:rsidR="008A6B8B" w:rsidRPr="006A036D" w:rsidRDefault="008A6B8B" w:rsidP="008A6B8B">
            <w:pPr>
              <w:rPr>
                <w:rFonts w:cstheme="minorHAnsi"/>
                <w:sz w:val="30"/>
                <w:szCs w:val="30"/>
                <w:lang w:val="en-US"/>
              </w:rPr>
            </w:pPr>
            <w:proofErr w:type="spellStart"/>
            <w:r w:rsidRPr="006A036D">
              <w:rPr>
                <w:rFonts w:cstheme="minorHAnsi"/>
                <w:sz w:val="30"/>
                <w:szCs w:val="30"/>
                <w:lang w:val="en-US"/>
              </w:rPr>
              <w:t>Hatikvah</w:t>
            </w:r>
            <w:proofErr w:type="spellEnd"/>
            <w:r w:rsidRPr="006A036D">
              <w:rPr>
                <w:rFonts w:cstheme="minorHAnsi"/>
                <w:sz w:val="30"/>
                <w:szCs w:val="30"/>
                <w:lang w:val="en-US"/>
              </w:rPr>
              <w:t xml:space="preserve"> bat </w:t>
            </w:r>
            <w:proofErr w:type="spellStart"/>
            <w:r w:rsidRPr="006A036D">
              <w:rPr>
                <w:rFonts w:cstheme="minorHAnsi"/>
                <w:sz w:val="30"/>
                <w:szCs w:val="30"/>
                <w:lang w:val="en-US"/>
              </w:rPr>
              <w:t>shnot</w:t>
            </w:r>
            <w:proofErr w:type="spellEnd"/>
            <w:r w:rsidRPr="006A036D">
              <w:rPr>
                <w:rFonts w:cstheme="minorHAnsi"/>
                <w:sz w:val="30"/>
                <w:szCs w:val="30"/>
                <w:lang w:val="en-US"/>
              </w:rPr>
              <w:t xml:space="preserve"> </w:t>
            </w:r>
            <w:proofErr w:type="spellStart"/>
            <w:r w:rsidRPr="006A036D">
              <w:rPr>
                <w:rFonts w:cstheme="minorHAnsi"/>
                <w:sz w:val="30"/>
                <w:szCs w:val="30"/>
                <w:lang w:val="en-US"/>
              </w:rPr>
              <w:t>alpayim</w:t>
            </w:r>
            <w:proofErr w:type="spellEnd"/>
          </w:p>
          <w:p w:rsidR="008A6B8B" w:rsidRPr="006A036D" w:rsidRDefault="008A6B8B" w:rsidP="008A6B8B">
            <w:pPr>
              <w:rPr>
                <w:rFonts w:cstheme="minorHAnsi"/>
                <w:sz w:val="30"/>
                <w:szCs w:val="30"/>
                <w:lang w:val="en-US"/>
              </w:rPr>
            </w:pPr>
            <w:proofErr w:type="spellStart"/>
            <w:r w:rsidRPr="006A036D">
              <w:rPr>
                <w:rFonts w:cstheme="minorHAnsi"/>
                <w:sz w:val="30"/>
                <w:szCs w:val="30"/>
                <w:lang w:val="en-US"/>
              </w:rPr>
              <w:t>L'hiyot</w:t>
            </w:r>
            <w:proofErr w:type="spellEnd"/>
            <w:r w:rsidRPr="006A036D">
              <w:rPr>
                <w:rFonts w:cstheme="minorHAnsi"/>
                <w:sz w:val="30"/>
                <w:szCs w:val="30"/>
                <w:lang w:val="en-US"/>
              </w:rPr>
              <w:t xml:space="preserve"> am </w:t>
            </w:r>
            <w:proofErr w:type="spellStart"/>
            <w:r w:rsidRPr="006A036D">
              <w:rPr>
                <w:rFonts w:cstheme="minorHAnsi"/>
                <w:sz w:val="30"/>
                <w:szCs w:val="30"/>
                <w:lang w:val="en-US"/>
              </w:rPr>
              <w:t>chofshi</w:t>
            </w:r>
            <w:proofErr w:type="spellEnd"/>
            <w:r w:rsidRPr="006A036D">
              <w:rPr>
                <w:rFonts w:cstheme="minorHAnsi"/>
                <w:sz w:val="30"/>
                <w:szCs w:val="30"/>
                <w:lang w:val="en-US"/>
              </w:rPr>
              <w:t xml:space="preserve"> </w:t>
            </w:r>
            <w:proofErr w:type="spellStart"/>
            <w:r w:rsidRPr="006A036D">
              <w:rPr>
                <w:rFonts w:cstheme="minorHAnsi"/>
                <w:sz w:val="30"/>
                <w:szCs w:val="30"/>
                <w:lang w:val="en-US"/>
              </w:rPr>
              <w:t>b'artzenu</w:t>
            </w:r>
            <w:proofErr w:type="spellEnd"/>
          </w:p>
          <w:p w:rsidR="008A6B8B" w:rsidRPr="006A036D" w:rsidRDefault="008A6B8B" w:rsidP="008A6B8B">
            <w:pPr>
              <w:rPr>
                <w:rFonts w:cstheme="minorHAnsi"/>
                <w:sz w:val="30"/>
                <w:szCs w:val="30"/>
                <w:lang w:val="en-US"/>
              </w:rPr>
            </w:pPr>
            <w:proofErr w:type="spellStart"/>
            <w:r w:rsidRPr="006A036D">
              <w:rPr>
                <w:rFonts w:cstheme="minorHAnsi"/>
                <w:sz w:val="30"/>
                <w:szCs w:val="30"/>
                <w:lang w:val="en-US"/>
              </w:rPr>
              <w:t>Eretz</w:t>
            </w:r>
            <w:proofErr w:type="spellEnd"/>
            <w:r w:rsidRPr="006A036D">
              <w:rPr>
                <w:rFonts w:cstheme="minorHAnsi"/>
                <w:sz w:val="30"/>
                <w:szCs w:val="30"/>
                <w:lang w:val="en-US"/>
              </w:rPr>
              <w:t xml:space="preserve"> </w:t>
            </w:r>
            <w:proofErr w:type="spellStart"/>
            <w:r w:rsidRPr="006A036D">
              <w:rPr>
                <w:rFonts w:cstheme="minorHAnsi"/>
                <w:sz w:val="30"/>
                <w:szCs w:val="30"/>
                <w:lang w:val="en-US"/>
              </w:rPr>
              <w:t>Tzion</w:t>
            </w:r>
            <w:proofErr w:type="spellEnd"/>
            <w:r w:rsidRPr="006A036D">
              <w:rPr>
                <w:rFonts w:cstheme="minorHAnsi"/>
                <w:sz w:val="30"/>
                <w:szCs w:val="30"/>
                <w:lang w:val="en-US"/>
              </w:rPr>
              <w:t xml:space="preserve"> </w:t>
            </w:r>
            <w:proofErr w:type="spellStart"/>
            <w:r w:rsidRPr="006A036D">
              <w:rPr>
                <w:rFonts w:cstheme="minorHAnsi"/>
                <w:sz w:val="30"/>
                <w:szCs w:val="30"/>
                <w:lang w:val="en-US"/>
              </w:rPr>
              <w:t>v'Yerushalayim</w:t>
            </w:r>
            <w:proofErr w:type="spellEnd"/>
          </w:p>
          <w:p w:rsidR="008A6B8B" w:rsidRPr="006A036D" w:rsidRDefault="008A6B8B" w:rsidP="008A6B8B">
            <w:pPr>
              <w:rPr>
                <w:rFonts w:cstheme="minorHAnsi"/>
                <w:sz w:val="30"/>
                <w:szCs w:val="30"/>
                <w:lang w:val="en-US"/>
              </w:rPr>
            </w:pPr>
          </w:p>
        </w:tc>
        <w:tc>
          <w:tcPr>
            <w:tcW w:w="3260" w:type="dxa"/>
          </w:tcPr>
          <w:p w:rsidR="008A6B8B" w:rsidRDefault="008A6B8B" w:rsidP="008A6B8B">
            <w:pPr>
              <w:jc w:val="right"/>
              <w:rPr>
                <w:rFonts w:hint="cs"/>
                <w:sz w:val="30"/>
                <w:szCs w:val="30"/>
                <w:rtl/>
              </w:rPr>
            </w:pPr>
          </w:p>
          <w:p w:rsidR="008A6B8B" w:rsidRPr="00E55632" w:rsidRDefault="008A6B8B" w:rsidP="008A6B8B">
            <w:pPr>
              <w:jc w:val="right"/>
              <w:rPr>
                <w:rFonts w:cstheme="minorHAnsi"/>
                <w:sz w:val="30"/>
                <w:szCs w:val="30"/>
              </w:rPr>
            </w:pPr>
            <w:r w:rsidRPr="00E55632">
              <w:rPr>
                <w:sz w:val="30"/>
                <w:szCs w:val="30"/>
                <w:rtl/>
              </w:rPr>
              <w:t>כל</w:t>
            </w:r>
            <w:r w:rsidRPr="00E55632">
              <w:rPr>
                <w:rFonts w:cstheme="minorHAnsi"/>
                <w:sz w:val="30"/>
                <w:szCs w:val="30"/>
                <w:rtl/>
              </w:rPr>
              <w:t xml:space="preserve"> </w:t>
            </w:r>
            <w:r w:rsidRPr="00E55632">
              <w:rPr>
                <w:sz w:val="30"/>
                <w:szCs w:val="30"/>
                <w:rtl/>
              </w:rPr>
              <w:t>עוד</w:t>
            </w:r>
            <w:r w:rsidRPr="00E55632">
              <w:rPr>
                <w:rFonts w:cstheme="minorHAnsi"/>
                <w:sz w:val="30"/>
                <w:szCs w:val="30"/>
                <w:rtl/>
              </w:rPr>
              <w:t xml:space="preserve"> </w:t>
            </w:r>
            <w:r w:rsidRPr="00E55632">
              <w:rPr>
                <w:sz w:val="30"/>
                <w:szCs w:val="30"/>
                <w:rtl/>
              </w:rPr>
              <w:t>בלבב</w:t>
            </w:r>
            <w:r w:rsidRPr="00E55632">
              <w:rPr>
                <w:rFonts w:cstheme="minorHAnsi"/>
                <w:sz w:val="30"/>
                <w:szCs w:val="30"/>
                <w:rtl/>
              </w:rPr>
              <w:t xml:space="preserve"> </w:t>
            </w:r>
            <w:r w:rsidRPr="00E55632">
              <w:rPr>
                <w:sz w:val="30"/>
                <w:szCs w:val="30"/>
                <w:rtl/>
              </w:rPr>
              <w:t>פנימה</w:t>
            </w:r>
            <w:r w:rsidRPr="00E55632">
              <w:rPr>
                <w:rFonts w:cstheme="minorHAnsi"/>
                <w:sz w:val="30"/>
                <w:szCs w:val="30"/>
                <w:rtl/>
              </w:rPr>
              <w:t xml:space="preserve"> </w:t>
            </w:r>
          </w:p>
          <w:p w:rsidR="008A6B8B" w:rsidRPr="00E55632" w:rsidRDefault="008A6B8B" w:rsidP="008A6B8B">
            <w:pPr>
              <w:jc w:val="right"/>
              <w:rPr>
                <w:rFonts w:cstheme="minorHAnsi"/>
                <w:sz w:val="30"/>
                <w:szCs w:val="30"/>
              </w:rPr>
            </w:pPr>
            <w:r w:rsidRPr="00E55632">
              <w:rPr>
                <w:sz w:val="30"/>
                <w:szCs w:val="30"/>
                <w:rtl/>
              </w:rPr>
              <w:t>נפש</w:t>
            </w:r>
            <w:r w:rsidRPr="00E55632">
              <w:rPr>
                <w:rFonts w:cstheme="minorHAnsi"/>
                <w:sz w:val="30"/>
                <w:szCs w:val="30"/>
                <w:rtl/>
              </w:rPr>
              <w:t xml:space="preserve"> </w:t>
            </w:r>
            <w:r w:rsidRPr="00E55632">
              <w:rPr>
                <w:sz w:val="30"/>
                <w:szCs w:val="30"/>
                <w:rtl/>
              </w:rPr>
              <w:t>יהודי</w:t>
            </w:r>
            <w:r w:rsidRPr="00E55632">
              <w:rPr>
                <w:rFonts w:cstheme="minorHAnsi"/>
                <w:sz w:val="30"/>
                <w:szCs w:val="30"/>
                <w:rtl/>
              </w:rPr>
              <w:t xml:space="preserve"> </w:t>
            </w:r>
            <w:r w:rsidRPr="00E55632">
              <w:rPr>
                <w:sz w:val="30"/>
                <w:szCs w:val="30"/>
                <w:rtl/>
              </w:rPr>
              <w:t>הומיה</w:t>
            </w:r>
            <w:r w:rsidRPr="00E55632">
              <w:rPr>
                <w:rFonts w:cstheme="minorHAnsi"/>
                <w:sz w:val="30"/>
                <w:szCs w:val="30"/>
                <w:rtl/>
              </w:rPr>
              <w:t xml:space="preserve"> </w:t>
            </w:r>
          </w:p>
          <w:p w:rsidR="008A6B8B" w:rsidRPr="00E55632" w:rsidRDefault="008A6B8B" w:rsidP="008A6B8B">
            <w:pPr>
              <w:jc w:val="right"/>
              <w:rPr>
                <w:rFonts w:cstheme="minorHAnsi"/>
                <w:sz w:val="30"/>
                <w:szCs w:val="30"/>
              </w:rPr>
            </w:pPr>
            <w:r w:rsidRPr="00E55632">
              <w:rPr>
                <w:sz w:val="30"/>
                <w:szCs w:val="30"/>
                <w:rtl/>
              </w:rPr>
              <w:t>ולפאתי</w:t>
            </w:r>
            <w:r w:rsidRPr="00E55632">
              <w:rPr>
                <w:rFonts w:cstheme="minorHAnsi"/>
                <w:sz w:val="30"/>
                <w:szCs w:val="30"/>
                <w:rtl/>
              </w:rPr>
              <w:t xml:space="preserve"> </w:t>
            </w:r>
            <w:r w:rsidRPr="00E55632">
              <w:rPr>
                <w:sz w:val="30"/>
                <w:szCs w:val="30"/>
                <w:rtl/>
              </w:rPr>
              <w:t>מזרח</w:t>
            </w:r>
            <w:r w:rsidRPr="00E55632">
              <w:rPr>
                <w:rFonts w:cstheme="minorHAnsi"/>
                <w:sz w:val="30"/>
                <w:szCs w:val="30"/>
                <w:rtl/>
              </w:rPr>
              <w:t xml:space="preserve"> </w:t>
            </w:r>
            <w:r w:rsidRPr="00E55632">
              <w:rPr>
                <w:sz w:val="30"/>
                <w:szCs w:val="30"/>
                <w:rtl/>
              </w:rPr>
              <w:t>קדימה</w:t>
            </w:r>
            <w:r w:rsidRPr="00E55632">
              <w:rPr>
                <w:rFonts w:cstheme="minorHAnsi"/>
                <w:sz w:val="30"/>
                <w:szCs w:val="30"/>
                <w:rtl/>
              </w:rPr>
              <w:t xml:space="preserve"> </w:t>
            </w:r>
          </w:p>
          <w:p w:rsidR="008A6B8B" w:rsidRPr="00E55632" w:rsidRDefault="008A6B8B" w:rsidP="008A6B8B">
            <w:pPr>
              <w:jc w:val="right"/>
              <w:rPr>
                <w:rFonts w:cstheme="minorHAnsi"/>
                <w:sz w:val="30"/>
                <w:szCs w:val="30"/>
              </w:rPr>
            </w:pPr>
            <w:r w:rsidRPr="00E55632">
              <w:rPr>
                <w:sz w:val="30"/>
                <w:szCs w:val="30"/>
                <w:rtl/>
              </w:rPr>
              <w:t>עין</w:t>
            </w:r>
            <w:r w:rsidRPr="00E55632">
              <w:rPr>
                <w:rFonts w:cstheme="minorHAnsi"/>
                <w:sz w:val="30"/>
                <w:szCs w:val="30"/>
                <w:rtl/>
              </w:rPr>
              <w:t xml:space="preserve"> </w:t>
            </w:r>
            <w:r w:rsidRPr="00E55632">
              <w:rPr>
                <w:sz w:val="30"/>
                <w:szCs w:val="30"/>
                <w:rtl/>
              </w:rPr>
              <w:t>לציון</w:t>
            </w:r>
            <w:r w:rsidRPr="00E55632">
              <w:rPr>
                <w:rFonts w:cstheme="minorHAnsi"/>
                <w:sz w:val="30"/>
                <w:szCs w:val="30"/>
                <w:rtl/>
              </w:rPr>
              <w:t xml:space="preserve"> </w:t>
            </w:r>
            <w:r w:rsidRPr="00E55632">
              <w:rPr>
                <w:sz w:val="30"/>
                <w:szCs w:val="30"/>
                <w:rtl/>
              </w:rPr>
              <w:t>צופיה</w:t>
            </w:r>
            <w:r w:rsidRPr="00E55632">
              <w:rPr>
                <w:rFonts w:cstheme="minorHAnsi"/>
                <w:sz w:val="30"/>
                <w:szCs w:val="30"/>
                <w:rtl/>
              </w:rPr>
              <w:t xml:space="preserve"> </w:t>
            </w:r>
          </w:p>
          <w:p w:rsidR="008A6B8B" w:rsidRPr="00E55632" w:rsidRDefault="008A6B8B" w:rsidP="008A6B8B">
            <w:pPr>
              <w:jc w:val="right"/>
              <w:rPr>
                <w:rFonts w:cstheme="minorHAnsi"/>
                <w:sz w:val="30"/>
                <w:szCs w:val="30"/>
              </w:rPr>
            </w:pPr>
            <w:r w:rsidRPr="00E55632">
              <w:rPr>
                <w:sz w:val="30"/>
                <w:szCs w:val="30"/>
                <w:rtl/>
              </w:rPr>
              <w:t>עוד</w:t>
            </w:r>
            <w:r w:rsidRPr="00E55632">
              <w:rPr>
                <w:rFonts w:cstheme="minorHAnsi"/>
                <w:sz w:val="30"/>
                <w:szCs w:val="30"/>
                <w:rtl/>
              </w:rPr>
              <w:t xml:space="preserve"> </w:t>
            </w:r>
            <w:r w:rsidRPr="00E55632">
              <w:rPr>
                <w:sz w:val="30"/>
                <w:szCs w:val="30"/>
                <w:rtl/>
              </w:rPr>
              <w:t>לא</w:t>
            </w:r>
            <w:r w:rsidRPr="00E55632">
              <w:rPr>
                <w:rFonts w:cstheme="minorHAnsi"/>
                <w:sz w:val="30"/>
                <w:szCs w:val="30"/>
                <w:rtl/>
              </w:rPr>
              <w:t xml:space="preserve"> </w:t>
            </w:r>
            <w:r w:rsidRPr="00E55632">
              <w:rPr>
                <w:sz w:val="30"/>
                <w:szCs w:val="30"/>
                <w:rtl/>
              </w:rPr>
              <w:t>אבדה</w:t>
            </w:r>
            <w:r w:rsidRPr="00E55632">
              <w:rPr>
                <w:rFonts w:cstheme="minorHAnsi"/>
                <w:sz w:val="30"/>
                <w:szCs w:val="30"/>
                <w:rtl/>
              </w:rPr>
              <w:t xml:space="preserve"> </w:t>
            </w:r>
            <w:r w:rsidRPr="00E55632">
              <w:rPr>
                <w:sz w:val="30"/>
                <w:szCs w:val="30"/>
                <w:rtl/>
              </w:rPr>
              <w:t>תקותנו</w:t>
            </w:r>
            <w:r w:rsidRPr="00E55632">
              <w:rPr>
                <w:rFonts w:cstheme="minorHAnsi"/>
                <w:sz w:val="30"/>
                <w:szCs w:val="30"/>
                <w:rtl/>
              </w:rPr>
              <w:t xml:space="preserve"> </w:t>
            </w:r>
          </w:p>
          <w:p w:rsidR="008A6B8B" w:rsidRPr="00E55632" w:rsidRDefault="008A6B8B" w:rsidP="008A6B8B">
            <w:pPr>
              <w:jc w:val="right"/>
              <w:rPr>
                <w:rFonts w:cstheme="minorHAnsi"/>
                <w:sz w:val="30"/>
                <w:szCs w:val="30"/>
              </w:rPr>
            </w:pPr>
            <w:r w:rsidRPr="00E55632">
              <w:rPr>
                <w:sz w:val="30"/>
                <w:szCs w:val="30"/>
                <w:rtl/>
              </w:rPr>
              <w:t>התקוה</w:t>
            </w:r>
            <w:r w:rsidRPr="00E55632">
              <w:rPr>
                <w:rFonts w:cstheme="minorHAnsi"/>
                <w:sz w:val="30"/>
                <w:szCs w:val="30"/>
                <w:rtl/>
              </w:rPr>
              <w:t xml:space="preserve"> </w:t>
            </w:r>
            <w:r w:rsidRPr="00E55632">
              <w:rPr>
                <w:sz w:val="30"/>
                <w:szCs w:val="30"/>
                <w:rtl/>
              </w:rPr>
              <w:t>בת</w:t>
            </w:r>
            <w:r w:rsidRPr="00E55632">
              <w:rPr>
                <w:rFonts w:cstheme="minorHAnsi"/>
                <w:sz w:val="30"/>
                <w:szCs w:val="30"/>
                <w:rtl/>
              </w:rPr>
              <w:t xml:space="preserve"> </w:t>
            </w:r>
            <w:r w:rsidRPr="00E55632">
              <w:rPr>
                <w:sz w:val="30"/>
                <w:szCs w:val="30"/>
                <w:rtl/>
              </w:rPr>
              <w:t>שנות</w:t>
            </w:r>
            <w:r w:rsidRPr="00E55632">
              <w:rPr>
                <w:rFonts w:cstheme="minorHAnsi"/>
                <w:sz w:val="30"/>
                <w:szCs w:val="30"/>
                <w:rtl/>
              </w:rPr>
              <w:t xml:space="preserve"> </w:t>
            </w:r>
            <w:r w:rsidRPr="00E55632">
              <w:rPr>
                <w:sz w:val="30"/>
                <w:szCs w:val="30"/>
                <w:rtl/>
              </w:rPr>
              <w:t>אלפים</w:t>
            </w:r>
          </w:p>
          <w:p w:rsidR="008A6B8B" w:rsidRPr="00E55632" w:rsidRDefault="008A6B8B" w:rsidP="008A6B8B">
            <w:pPr>
              <w:jc w:val="right"/>
              <w:rPr>
                <w:rFonts w:cstheme="minorHAnsi"/>
                <w:sz w:val="30"/>
                <w:szCs w:val="30"/>
              </w:rPr>
            </w:pPr>
            <w:r w:rsidRPr="00E55632">
              <w:rPr>
                <w:rFonts w:cstheme="minorHAnsi"/>
                <w:sz w:val="30"/>
                <w:szCs w:val="30"/>
                <w:rtl/>
              </w:rPr>
              <w:t xml:space="preserve"> </w:t>
            </w:r>
            <w:r w:rsidRPr="00E55632">
              <w:rPr>
                <w:sz w:val="30"/>
                <w:szCs w:val="30"/>
                <w:rtl/>
              </w:rPr>
              <w:t>להיות</w:t>
            </w:r>
            <w:r w:rsidRPr="00E55632">
              <w:rPr>
                <w:rFonts w:cstheme="minorHAnsi"/>
                <w:sz w:val="30"/>
                <w:szCs w:val="30"/>
                <w:rtl/>
              </w:rPr>
              <w:t xml:space="preserve"> </w:t>
            </w:r>
            <w:r w:rsidRPr="00E55632">
              <w:rPr>
                <w:sz w:val="30"/>
                <w:szCs w:val="30"/>
                <w:rtl/>
              </w:rPr>
              <w:t>עם</w:t>
            </w:r>
            <w:r w:rsidRPr="00E55632">
              <w:rPr>
                <w:rFonts w:cstheme="minorHAnsi"/>
                <w:sz w:val="30"/>
                <w:szCs w:val="30"/>
                <w:rtl/>
              </w:rPr>
              <w:t xml:space="preserve"> </w:t>
            </w:r>
            <w:r w:rsidRPr="00E55632">
              <w:rPr>
                <w:sz w:val="30"/>
                <w:szCs w:val="30"/>
                <w:rtl/>
              </w:rPr>
              <w:t>חופשי</w:t>
            </w:r>
            <w:r w:rsidRPr="00E55632">
              <w:rPr>
                <w:rFonts w:cstheme="minorHAnsi"/>
                <w:sz w:val="30"/>
                <w:szCs w:val="30"/>
                <w:rtl/>
              </w:rPr>
              <w:t xml:space="preserve"> </w:t>
            </w:r>
            <w:r w:rsidRPr="00E55632">
              <w:rPr>
                <w:sz w:val="30"/>
                <w:szCs w:val="30"/>
                <w:rtl/>
              </w:rPr>
              <w:t>בארצנו</w:t>
            </w:r>
            <w:r w:rsidRPr="00E55632">
              <w:rPr>
                <w:rFonts w:cstheme="minorHAnsi"/>
                <w:sz w:val="30"/>
                <w:szCs w:val="30"/>
                <w:rtl/>
              </w:rPr>
              <w:t xml:space="preserve"> </w:t>
            </w:r>
          </w:p>
          <w:p w:rsidR="008A6B8B" w:rsidRPr="00E55632" w:rsidRDefault="008A6B8B" w:rsidP="008A6B8B">
            <w:pPr>
              <w:jc w:val="right"/>
              <w:rPr>
                <w:rFonts w:cstheme="minorHAnsi"/>
                <w:sz w:val="30"/>
                <w:szCs w:val="30"/>
                <w:rtl/>
              </w:rPr>
            </w:pPr>
            <w:r w:rsidRPr="00E55632">
              <w:rPr>
                <w:sz w:val="30"/>
                <w:szCs w:val="30"/>
                <w:rtl/>
              </w:rPr>
              <w:t>ארץ</w:t>
            </w:r>
            <w:r w:rsidRPr="00E55632">
              <w:rPr>
                <w:rFonts w:cstheme="minorHAnsi"/>
                <w:sz w:val="30"/>
                <w:szCs w:val="30"/>
                <w:rtl/>
              </w:rPr>
              <w:t xml:space="preserve"> </w:t>
            </w:r>
            <w:r w:rsidRPr="00E55632">
              <w:rPr>
                <w:sz w:val="30"/>
                <w:szCs w:val="30"/>
                <w:rtl/>
              </w:rPr>
              <w:t>ציון</w:t>
            </w:r>
            <w:r w:rsidRPr="00E55632">
              <w:rPr>
                <w:rFonts w:cstheme="minorHAnsi"/>
                <w:sz w:val="30"/>
                <w:szCs w:val="30"/>
                <w:rtl/>
              </w:rPr>
              <w:t xml:space="preserve"> </w:t>
            </w:r>
            <w:r w:rsidRPr="00E55632">
              <w:rPr>
                <w:sz w:val="30"/>
                <w:szCs w:val="30"/>
                <w:rtl/>
              </w:rPr>
              <w:t>וירושלים</w:t>
            </w:r>
            <w:r>
              <w:rPr>
                <w:rFonts w:hint="cs"/>
                <w:sz w:val="30"/>
                <w:szCs w:val="30"/>
                <w:rtl/>
              </w:rPr>
              <w:t>.</w:t>
            </w:r>
          </w:p>
          <w:p w:rsidR="008A6B8B" w:rsidRPr="00E55632" w:rsidRDefault="008A6B8B" w:rsidP="008A6B8B">
            <w:pPr>
              <w:jc w:val="right"/>
              <w:rPr>
                <w:rFonts w:cstheme="minorHAnsi"/>
                <w:sz w:val="30"/>
                <w:szCs w:val="30"/>
              </w:rPr>
            </w:pPr>
          </w:p>
        </w:tc>
      </w:tr>
    </w:tbl>
    <w:p w:rsidR="00B57D43" w:rsidRDefault="00B57D43" w:rsidP="00B57D43"/>
    <w:p w:rsidR="00B57D43" w:rsidRDefault="002C5196" w:rsidP="00B57D43">
      <w:r>
        <w:rPr>
          <w:noProof/>
          <w:lang w:val="en-US"/>
        </w:rPr>
        <w:drawing>
          <wp:anchor distT="0" distB="0" distL="114300" distR="114300" simplePos="0" relativeHeight="251660288" behindDoc="1" locked="0" layoutInCell="1" allowOverlap="1">
            <wp:simplePos x="0" y="0"/>
            <wp:positionH relativeFrom="column">
              <wp:posOffset>1061720</wp:posOffset>
            </wp:positionH>
            <wp:positionV relativeFrom="paragraph">
              <wp:posOffset>297180</wp:posOffset>
            </wp:positionV>
            <wp:extent cx="3910965" cy="2920365"/>
            <wp:effectExtent l="19050" t="0" r="0" b="0"/>
            <wp:wrapNone/>
            <wp:docPr id="6" name="Immagine 2" descr="C:\Users\Gymmi\Desktop\Itzak Rabin\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ymmi\Desktop\Itzak Rabin\main.jpg"/>
                    <pic:cNvPicPr>
                      <a:picLocks noChangeAspect="1" noChangeArrowheads="1"/>
                    </pic:cNvPicPr>
                  </pic:nvPicPr>
                  <pic:blipFill>
                    <a:blip r:embed="rId6" cstate="print"/>
                    <a:srcRect/>
                    <a:stretch>
                      <a:fillRect/>
                    </a:stretch>
                  </pic:blipFill>
                  <pic:spPr bwMode="auto">
                    <a:xfrm>
                      <a:off x="0" y="0"/>
                      <a:ext cx="3910965" cy="2920365"/>
                    </a:xfrm>
                    <a:prstGeom prst="rect">
                      <a:avLst/>
                    </a:prstGeom>
                    <a:noFill/>
                    <a:ln w="9525">
                      <a:noFill/>
                      <a:miter lim="800000"/>
                      <a:headEnd/>
                      <a:tailEnd/>
                    </a:ln>
                  </pic:spPr>
                </pic:pic>
              </a:graphicData>
            </a:graphic>
          </wp:anchor>
        </w:drawing>
      </w:r>
    </w:p>
    <w:p w:rsidR="00B57D43" w:rsidRDefault="00B57D43" w:rsidP="00B57D43">
      <w:pPr>
        <w:rPr>
          <w:rtl/>
        </w:rPr>
      </w:pPr>
    </w:p>
    <w:p w:rsidR="00B57D43" w:rsidRDefault="00B57D43" w:rsidP="00B57D43"/>
    <w:p w:rsidR="00B57D43" w:rsidRDefault="00B57D43" w:rsidP="00B57D43"/>
    <w:p w:rsidR="00B57D43" w:rsidRDefault="00B57D43" w:rsidP="00B57D43"/>
    <w:p w:rsidR="00B57D43" w:rsidRDefault="00B57D43" w:rsidP="00B57D43"/>
    <w:p w:rsidR="00B57D43" w:rsidRDefault="00B57D43" w:rsidP="00B57D43">
      <w:pPr>
        <w:rPr>
          <w:rtl/>
        </w:rPr>
      </w:pPr>
    </w:p>
    <w:p w:rsidR="00E219E5" w:rsidRDefault="00B57D43" w:rsidP="00B57D43">
      <w:pPr>
        <w:jc w:val="center"/>
        <w:rPr>
          <w:rFonts w:cstheme="minorHAnsi"/>
          <w:b/>
          <w:bCs/>
          <w:color w:val="548DD4" w:themeColor="text2" w:themeTint="99"/>
          <w:sz w:val="60"/>
          <w:szCs w:val="60"/>
        </w:rPr>
      </w:pPr>
      <w:r>
        <w:rPr>
          <w:rFonts w:cstheme="minorHAnsi"/>
          <w:b/>
          <w:bCs/>
          <w:noProof/>
          <w:color w:val="548DD4" w:themeColor="text2" w:themeTint="99"/>
          <w:sz w:val="60"/>
          <w:szCs w:val="60"/>
          <w:lang w:val="en-US"/>
        </w:rPr>
        <w:drawing>
          <wp:anchor distT="0" distB="0" distL="114300" distR="114300" simplePos="0" relativeHeight="251661312" behindDoc="1" locked="0" layoutInCell="1" allowOverlap="1">
            <wp:simplePos x="0" y="0"/>
            <wp:positionH relativeFrom="column">
              <wp:posOffset>1362056</wp:posOffset>
            </wp:positionH>
            <wp:positionV relativeFrom="paragraph">
              <wp:posOffset>1265829</wp:posOffset>
            </wp:positionV>
            <wp:extent cx="3488425" cy="941696"/>
            <wp:effectExtent l="19050" t="0" r="0" b="0"/>
            <wp:wrapNone/>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88425" cy="941696"/>
                    </a:xfrm>
                    <a:prstGeom prst="rect">
                      <a:avLst/>
                    </a:prstGeom>
                    <a:noFill/>
                    <a:ln w="9525">
                      <a:noFill/>
                      <a:miter lim="800000"/>
                      <a:headEnd/>
                      <a:tailEnd/>
                    </a:ln>
                  </pic:spPr>
                </pic:pic>
              </a:graphicData>
            </a:graphic>
          </wp:anchor>
        </w:drawing>
      </w:r>
      <w:r w:rsidR="00E219E5">
        <w:rPr>
          <w:rFonts w:cstheme="minorHAnsi"/>
          <w:b/>
          <w:bCs/>
          <w:color w:val="548DD4" w:themeColor="text2" w:themeTint="99"/>
          <w:sz w:val="60"/>
          <w:szCs w:val="60"/>
        </w:rPr>
        <w:br w:type="page"/>
      </w:r>
    </w:p>
    <w:p w:rsidR="008C5FEB" w:rsidRPr="008C5FEB" w:rsidRDefault="008C5FEB" w:rsidP="008C5FEB">
      <w:pPr>
        <w:spacing w:after="0"/>
        <w:ind w:left="709" w:hanging="709"/>
        <w:jc w:val="center"/>
        <w:rPr>
          <w:rFonts w:cstheme="minorHAnsi"/>
          <w:b/>
          <w:bCs/>
          <w:color w:val="1F497D" w:themeColor="text2"/>
          <w:sz w:val="50"/>
          <w:szCs w:val="50"/>
          <w:u w:val="single"/>
          <w:rtl/>
        </w:rPr>
      </w:pPr>
      <w:r w:rsidRPr="008C5FEB">
        <w:rPr>
          <w:rFonts w:cstheme="minorHAnsi"/>
          <w:b/>
          <w:bCs/>
          <w:color w:val="1F497D" w:themeColor="text2"/>
          <w:sz w:val="50"/>
          <w:szCs w:val="50"/>
          <w:u w:val="single"/>
        </w:rPr>
        <w:lastRenderedPageBreak/>
        <w:t xml:space="preserve">Yitzhak Rabin </w:t>
      </w:r>
      <w:r w:rsidRPr="008C5FEB">
        <w:rPr>
          <w:rFonts w:cstheme="minorHAnsi" w:hint="cs"/>
          <w:b/>
          <w:bCs/>
          <w:color w:val="1F497D" w:themeColor="text2"/>
          <w:sz w:val="50"/>
          <w:szCs w:val="50"/>
          <w:u w:val="single"/>
          <w:rtl/>
        </w:rPr>
        <w:t>1922</w:t>
      </w:r>
      <w:r w:rsidRPr="008C5FEB">
        <w:rPr>
          <w:rFonts w:cstheme="minorHAnsi"/>
          <w:b/>
          <w:bCs/>
          <w:color w:val="1F497D" w:themeColor="text2"/>
          <w:sz w:val="50"/>
          <w:szCs w:val="50"/>
          <w:u w:val="single"/>
        </w:rPr>
        <w:t xml:space="preserve"> – 1995</w:t>
      </w:r>
    </w:p>
    <w:p w:rsidR="00E219E5" w:rsidRDefault="008C5FEB" w:rsidP="004B7806">
      <w:pPr>
        <w:spacing w:after="0"/>
        <w:ind w:left="709" w:hanging="709"/>
        <w:jc w:val="center"/>
        <w:rPr>
          <w:rFonts w:cstheme="minorHAnsi"/>
          <w:b/>
          <w:bCs/>
          <w:color w:val="548DD4" w:themeColor="text2" w:themeTint="99"/>
          <w:sz w:val="60"/>
          <w:szCs w:val="60"/>
        </w:rPr>
      </w:pPr>
      <w:r>
        <w:rPr>
          <w:rFonts w:cstheme="minorHAnsi"/>
          <w:b/>
          <w:bCs/>
          <w:noProof/>
          <w:color w:val="548DD4" w:themeColor="text2" w:themeTint="99"/>
          <w:sz w:val="60"/>
          <w:szCs w:val="60"/>
          <w:lang w:val="en-US"/>
        </w:rPr>
        <w:drawing>
          <wp:anchor distT="0" distB="0" distL="114300" distR="114300" simplePos="0" relativeHeight="251662336" behindDoc="1" locked="0" layoutInCell="1" allowOverlap="1">
            <wp:simplePos x="0" y="0"/>
            <wp:positionH relativeFrom="column">
              <wp:posOffset>2788920</wp:posOffset>
            </wp:positionH>
            <wp:positionV relativeFrom="paragraph">
              <wp:posOffset>168910</wp:posOffset>
            </wp:positionV>
            <wp:extent cx="833120" cy="1260475"/>
            <wp:effectExtent l="95250" t="95250" r="100330" b="92075"/>
            <wp:wrapNone/>
            <wp:docPr id="2" name="תמונה 1" descr="C:\Users\Gilat\שליחות צעירה\טורינו\גילת\יצחק רבין -טקס ופעילות\תמונות\portrait_Yitzhak_rab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at\שליחות צעירה\טורינו\גילת\יצחק רבין -טקס ופעילות\תמונות\portrait_Yitzhak_rabin.jpg"/>
                    <pic:cNvPicPr>
                      <a:picLocks noChangeAspect="1" noChangeArrowheads="1"/>
                    </pic:cNvPicPr>
                  </pic:nvPicPr>
                  <pic:blipFill>
                    <a:blip r:embed="rId8" cstate="print"/>
                    <a:srcRect/>
                    <a:stretch>
                      <a:fillRect/>
                    </a:stretch>
                  </pic:blipFill>
                  <pic:spPr bwMode="auto">
                    <a:xfrm>
                      <a:off x="0" y="0"/>
                      <a:ext cx="833120" cy="126047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E219E5" w:rsidRDefault="00E219E5" w:rsidP="004B7806">
      <w:pPr>
        <w:spacing w:after="0"/>
        <w:ind w:left="709" w:hanging="709"/>
        <w:jc w:val="center"/>
        <w:rPr>
          <w:rFonts w:cstheme="minorHAnsi"/>
          <w:b/>
          <w:bCs/>
          <w:color w:val="548DD4" w:themeColor="text2" w:themeTint="99"/>
          <w:sz w:val="60"/>
          <w:szCs w:val="60"/>
        </w:rPr>
      </w:pPr>
    </w:p>
    <w:p w:rsidR="004B7806" w:rsidRPr="008C5FEB" w:rsidRDefault="004B7806" w:rsidP="004B7806">
      <w:pPr>
        <w:spacing w:after="0"/>
        <w:ind w:left="709" w:hanging="709"/>
        <w:jc w:val="center"/>
        <w:rPr>
          <w:rFonts w:cstheme="minorHAnsi"/>
          <w:b/>
          <w:bCs/>
          <w:color w:val="548DD4" w:themeColor="text2" w:themeTint="99"/>
          <w:sz w:val="50"/>
          <w:szCs w:val="50"/>
        </w:rPr>
      </w:pPr>
    </w:p>
    <w:p w:rsidR="004B7806" w:rsidRDefault="004B7806" w:rsidP="004B7806">
      <w:pPr>
        <w:spacing w:after="0"/>
        <w:ind w:left="709" w:hanging="709"/>
        <w:jc w:val="center"/>
        <w:rPr>
          <w:rFonts w:ascii="Algerian" w:hAnsi="Algerian"/>
          <w:b/>
          <w:bCs/>
          <w:color w:val="548DD4" w:themeColor="text2" w:themeTint="99"/>
        </w:rPr>
      </w:pPr>
    </w:p>
    <w:p w:rsidR="004B7806" w:rsidRPr="007E233C" w:rsidRDefault="004B7806" w:rsidP="008C5FEB">
      <w:pPr>
        <w:spacing w:after="0"/>
        <w:ind w:left="709" w:hanging="709"/>
      </w:pPr>
      <w:r w:rsidRPr="00814EA8">
        <w:rPr>
          <w:rFonts w:ascii="Algerian" w:hAnsi="Algerian"/>
          <w:b/>
          <w:bCs/>
          <w:color w:val="548DD4" w:themeColor="text2" w:themeTint="99"/>
        </w:rPr>
        <w:t xml:space="preserve">1922 </w:t>
      </w:r>
      <w:r w:rsidRPr="00FB7144">
        <w:rPr>
          <w:rFonts w:ascii="Algerian" w:hAnsi="Algerian"/>
          <w:b/>
          <w:bCs/>
          <w:color w:val="548DD4" w:themeColor="text2" w:themeTint="99"/>
        </w:rPr>
        <w:t>–</w:t>
      </w:r>
      <w:r w:rsidRPr="00FB7144">
        <w:rPr>
          <w:rFonts w:ascii="Algerian" w:hAnsi="Algerian"/>
          <w:color w:val="548DD4" w:themeColor="text2" w:themeTint="99"/>
        </w:rPr>
        <w:t xml:space="preserve"> </w:t>
      </w:r>
      <w:r w:rsidRPr="007E233C">
        <w:t>Yitzhak Rabin nacque a Gerusalemme il 1° marzo del 1922. Fu cresciuto dai suoi genitori, Nehemia Rabin and Rosa Cohen</w:t>
      </w:r>
      <w:r>
        <w:t>.</w:t>
      </w:r>
      <w:r w:rsidR="008C5FEB">
        <w:t xml:space="preserve"> </w:t>
      </w:r>
      <w:r w:rsidRPr="007E233C">
        <w:tab/>
        <w:t xml:space="preserve">Nel corso della Seconda Guerra Mondiale si unì alla </w:t>
      </w:r>
      <w:r w:rsidRPr="007E233C">
        <w:rPr>
          <w:i/>
          <w:iCs/>
        </w:rPr>
        <w:t>Palmach</w:t>
      </w:r>
      <w:r w:rsidRPr="007E233C">
        <w:t xml:space="preserve"> e partecipò all’invasione britannica della Siria e del Libano.</w:t>
      </w:r>
      <w:r w:rsidR="008C5FEB">
        <w:t xml:space="preserve"> </w:t>
      </w:r>
      <w:r w:rsidRPr="007E233C">
        <w:t xml:space="preserve">Nel corso della Guerra di Indipendenza (1948) Rabin comandò la Brigata </w:t>
      </w:r>
      <w:r w:rsidRPr="007E233C">
        <w:rPr>
          <w:i/>
          <w:iCs/>
        </w:rPr>
        <w:t xml:space="preserve">Harel </w:t>
      </w:r>
      <w:r w:rsidRPr="007E233C">
        <w:t>che aveva il compito di mantenere agibile per i convogli di approvvigionamento la via per Gerusalemme.</w:t>
      </w:r>
    </w:p>
    <w:p w:rsidR="004B7806" w:rsidRPr="00FB7144" w:rsidRDefault="004B7806" w:rsidP="004B7806">
      <w:pPr>
        <w:spacing w:after="0"/>
        <w:ind w:left="709" w:hanging="709"/>
        <w:rPr>
          <w:color w:val="548DD4" w:themeColor="text2" w:themeTint="99"/>
        </w:rPr>
      </w:pPr>
      <w:r w:rsidRPr="00FB7144">
        <w:rPr>
          <w:rFonts w:ascii="Algerian" w:hAnsi="Algerian"/>
          <w:b/>
          <w:bCs/>
          <w:color w:val="548DD4" w:themeColor="text2" w:themeTint="99"/>
        </w:rPr>
        <w:t>1949 –</w:t>
      </w:r>
      <w:r w:rsidRPr="00FB7144">
        <w:rPr>
          <w:rFonts w:ascii="Algerian" w:hAnsi="Algerian"/>
          <w:b/>
          <w:bCs/>
          <w:color w:val="FFFF00"/>
        </w:rPr>
        <w:t xml:space="preserve"> </w:t>
      </w:r>
      <w:r w:rsidRPr="007E233C">
        <w:t>Il 13 gennaio del 1949 partecipò alle trattative per l’armistizio tra Israele e l’Egitto che si tennero a Rodi.</w:t>
      </w:r>
    </w:p>
    <w:p w:rsidR="004B7806" w:rsidRPr="00FB7144" w:rsidRDefault="004B7806" w:rsidP="004B7806">
      <w:pPr>
        <w:spacing w:after="0"/>
        <w:ind w:left="709" w:hanging="709"/>
        <w:rPr>
          <w:color w:val="548DD4" w:themeColor="text2" w:themeTint="99"/>
        </w:rPr>
      </w:pPr>
      <w:r w:rsidRPr="00FB7144">
        <w:rPr>
          <w:rFonts w:ascii="Algerian" w:hAnsi="Algerian"/>
          <w:b/>
          <w:bCs/>
          <w:color w:val="548DD4" w:themeColor="text2" w:themeTint="99"/>
        </w:rPr>
        <w:t xml:space="preserve">1967 – </w:t>
      </w:r>
      <w:r w:rsidRPr="007E233C">
        <w:t>Nel giugno 1967 fu comandante nel corso della clamorosa vittoria delle IDF nella Guerra dei Sei Giorni che riportò per la prima volta dopo 2000 anni alla riunificazione di Gerusalemme sotto la sovranità Ebraica.</w:t>
      </w:r>
    </w:p>
    <w:p w:rsidR="004B7806" w:rsidRPr="007E233C" w:rsidRDefault="004B7806" w:rsidP="004B7806">
      <w:pPr>
        <w:spacing w:after="0"/>
        <w:ind w:left="709" w:hanging="709"/>
      </w:pPr>
      <w:r w:rsidRPr="00FB7144">
        <w:rPr>
          <w:rFonts w:ascii="Algerian" w:hAnsi="Algerian"/>
          <w:b/>
          <w:bCs/>
          <w:color w:val="548DD4" w:themeColor="text2" w:themeTint="99"/>
        </w:rPr>
        <w:t>1968 –</w:t>
      </w:r>
      <w:r w:rsidRPr="00FB7144">
        <w:rPr>
          <w:color w:val="548DD4" w:themeColor="text2" w:themeTint="99"/>
        </w:rPr>
        <w:t xml:space="preserve"> </w:t>
      </w:r>
      <w:r w:rsidRPr="007E233C">
        <w:t>Nel febbraio del 1968 Rabin fu nominato Ambasciatore d’Israele a Washington, esperienza che gli permise di lasciare un segno profondo nelle relazioni tra Israele e gli Stati Uniti.</w:t>
      </w:r>
    </w:p>
    <w:p w:rsidR="004B7806" w:rsidRPr="007E233C" w:rsidRDefault="004B7806" w:rsidP="004B7806">
      <w:pPr>
        <w:spacing w:after="0"/>
        <w:ind w:left="709" w:hanging="709"/>
      </w:pPr>
      <w:r w:rsidRPr="00FB7144">
        <w:rPr>
          <w:rFonts w:ascii="Algerian" w:hAnsi="Algerian"/>
          <w:b/>
          <w:bCs/>
          <w:color w:val="548DD4" w:themeColor="text2" w:themeTint="99"/>
        </w:rPr>
        <w:t xml:space="preserve">1974 – </w:t>
      </w:r>
      <w:r w:rsidRPr="007E233C">
        <w:t xml:space="preserve">Al suo ritorno in Israele fu nominato ministro del lavoro che Golda Meir costituì dopo la Guerra di Kippur e nel giugno fu nominato Primo Ministro. </w:t>
      </w:r>
    </w:p>
    <w:p w:rsidR="004B7806" w:rsidRPr="007E233C" w:rsidRDefault="004B7806" w:rsidP="004B7806">
      <w:pPr>
        <w:spacing w:after="0"/>
        <w:ind w:left="709" w:hanging="709"/>
      </w:pPr>
      <w:r w:rsidRPr="007E233C">
        <w:rPr>
          <w:rFonts w:ascii="Algerian" w:hAnsi="Algerian"/>
          <w:b/>
          <w:bCs/>
        </w:rPr>
        <w:tab/>
      </w:r>
      <w:r w:rsidRPr="007E233C">
        <w:t>Yitzhak Rabin firmò con l’Egitto l’Accordo Provvisorio che prevedeva il ritiro dell’esercito israeliano dal Sinai. Ha anche comandato l’Operazione Entebbe nel corso della quale le forze militari israeliane liberarono oltre 100 passeggeri israeliani ed ebrei sequestrati su un volo Air France in Uganda.</w:t>
      </w:r>
    </w:p>
    <w:p w:rsidR="004B7806" w:rsidRPr="007E233C" w:rsidRDefault="004B7806" w:rsidP="004B7806">
      <w:pPr>
        <w:spacing w:after="0"/>
        <w:ind w:left="709" w:hanging="709"/>
      </w:pPr>
      <w:r w:rsidRPr="00FB7144">
        <w:rPr>
          <w:rFonts w:ascii="Algerian" w:hAnsi="Algerian"/>
          <w:b/>
          <w:bCs/>
          <w:color w:val="548DD4" w:themeColor="text2" w:themeTint="99"/>
        </w:rPr>
        <w:t>1977 –</w:t>
      </w:r>
      <w:r w:rsidRPr="00FB7144">
        <w:rPr>
          <w:color w:val="548DD4" w:themeColor="text2" w:themeTint="99"/>
        </w:rPr>
        <w:t xml:space="preserve"> </w:t>
      </w:r>
      <w:r w:rsidRPr="007E233C">
        <w:t>Nell’aprile del 1977 Rabin rassegnò le dimissioni dall’incarico di Primo Ministro.</w:t>
      </w:r>
    </w:p>
    <w:p w:rsidR="004B7806" w:rsidRPr="007E233C" w:rsidRDefault="004B7806" w:rsidP="004B7806">
      <w:pPr>
        <w:spacing w:after="0"/>
        <w:ind w:left="709" w:hanging="709"/>
      </w:pPr>
      <w:r w:rsidRPr="00FB7144">
        <w:rPr>
          <w:rFonts w:ascii="Algerian" w:hAnsi="Algerian"/>
          <w:b/>
          <w:bCs/>
          <w:color w:val="548DD4" w:themeColor="text2" w:themeTint="99"/>
        </w:rPr>
        <w:t>1984 –</w:t>
      </w:r>
      <w:r w:rsidRPr="007E233C">
        <w:rPr>
          <w:rFonts w:ascii="Algerian" w:hAnsi="Algerian"/>
          <w:b/>
          <w:bCs/>
        </w:rPr>
        <w:t xml:space="preserve"> </w:t>
      </w:r>
      <w:r w:rsidRPr="007E233C">
        <w:t>Nel 1984 Rabin fu nominato Ministro della Difesa, ruolo che ricoperse fino al 1990. Nel 1985 diede inizio al ritiro delle IDF dalla maggior parte del Libano, lasciando una striscia di sicurezza a Sud.</w:t>
      </w:r>
    </w:p>
    <w:p w:rsidR="004B7806" w:rsidRPr="007E233C" w:rsidRDefault="004B7806" w:rsidP="004B7806">
      <w:pPr>
        <w:spacing w:after="0"/>
        <w:ind w:left="709" w:hanging="709"/>
      </w:pPr>
      <w:r w:rsidRPr="00FB7144">
        <w:rPr>
          <w:rFonts w:ascii="Algerian" w:hAnsi="Algerian"/>
          <w:b/>
          <w:bCs/>
          <w:color w:val="548DD4" w:themeColor="text2" w:themeTint="99"/>
        </w:rPr>
        <w:t>1992 –</w:t>
      </w:r>
      <w:r w:rsidRPr="007E233C">
        <w:t xml:space="preserve"> Dopo aver riconquistato la </w:t>
      </w:r>
      <w:r w:rsidRPr="007E233C">
        <w:rPr>
          <w:i/>
          <w:iCs/>
        </w:rPr>
        <w:t>leadership</w:t>
      </w:r>
      <w:r w:rsidRPr="007E233C">
        <w:t xml:space="preserve"> del partito Laburista, Rabin venne nominato Primo Ministro e dal luglio anche Ministro della Difesa.</w:t>
      </w:r>
    </w:p>
    <w:p w:rsidR="004B7806" w:rsidRPr="007E233C" w:rsidRDefault="004B7806" w:rsidP="004B7806">
      <w:pPr>
        <w:spacing w:after="0"/>
        <w:ind w:left="709" w:hanging="709"/>
      </w:pPr>
      <w:r w:rsidRPr="00FB7144">
        <w:rPr>
          <w:rFonts w:ascii="Algerian" w:hAnsi="Algerian"/>
          <w:b/>
          <w:bCs/>
          <w:color w:val="548DD4" w:themeColor="text2" w:themeTint="99"/>
        </w:rPr>
        <w:t>1993 –</w:t>
      </w:r>
      <w:r w:rsidRPr="007E233C">
        <w:t xml:space="preserve"> Il 13 settembre 1993, firmò una dichiarazione di Principi con il capo dell’OLP, Yasser Arafat, che comprendeva un reciproco riconoscimento tra , i Palestinesi e l’autogoverno palestinese Gaza e Gerico. Il 5 ottobre venne firmato un altro accordo per l’abbandono da parte degli Israeliani di 7 città Palestinesi in Cisgiordania.</w:t>
      </w:r>
    </w:p>
    <w:p w:rsidR="004B7806" w:rsidRPr="007E233C" w:rsidRDefault="004B7806" w:rsidP="004B7806">
      <w:pPr>
        <w:spacing w:after="0"/>
        <w:ind w:left="709" w:hanging="709"/>
      </w:pPr>
      <w:r w:rsidRPr="00FB7144">
        <w:rPr>
          <w:rFonts w:ascii="Algerian" w:hAnsi="Algerian"/>
          <w:b/>
          <w:bCs/>
          <w:color w:val="548DD4" w:themeColor="text2" w:themeTint="99"/>
        </w:rPr>
        <w:t>1994 –</w:t>
      </w:r>
      <w:r w:rsidRPr="00FB7144">
        <w:rPr>
          <w:color w:val="548DD4" w:themeColor="text2" w:themeTint="99"/>
        </w:rPr>
        <w:t xml:space="preserve"> </w:t>
      </w:r>
      <w:r w:rsidRPr="007E233C">
        <w:t>Un ulteriore successo politico che Rabin ottenne fu il trattato di pace tra Israele e la Giordania che venne firmato il 26 ottobre 1994.</w:t>
      </w:r>
    </w:p>
    <w:p w:rsidR="004B7806" w:rsidRPr="007E233C" w:rsidRDefault="004B7806" w:rsidP="004B7806">
      <w:pPr>
        <w:spacing w:after="0"/>
        <w:ind w:left="709" w:hanging="709"/>
      </w:pPr>
      <w:r w:rsidRPr="00FB7144">
        <w:rPr>
          <w:color w:val="548DD4" w:themeColor="text2" w:themeTint="99"/>
        </w:rPr>
        <w:tab/>
      </w:r>
      <w:r w:rsidRPr="007E233C">
        <w:t>Tutti questi sforzi valsero a Yitzhak Rabin, Simon Peres e Yasser Arafat il Premio Nobel per la Pace assegnato nel dicembre del 1994.</w:t>
      </w:r>
    </w:p>
    <w:p w:rsidR="004B7806" w:rsidRDefault="004B7806" w:rsidP="004B7806">
      <w:pPr>
        <w:ind w:left="709" w:hanging="709"/>
      </w:pPr>
      <w:r w:rsidRPr="00FB7144">
        <w:rPr>
          <w:rFonts w:ascii="Algerian" w:hAnsi="Algerian"/>
          <w:b/>
          <w:bCs/>
          <w:color w:val="548DD4" w:themeColor="text2" w:themeTint="99"/>
        </w:rPr>
        <w:t xml:space="preserve">1995 – </w:t>
      </w:r>
      <w:r w:rsidRPr="007E233C">
        <w:t xml:space="preserve">Il 4 Novembre del 1995 alla fine della dimostrazione in supporto al processo di pace che si tenne a Tel Aviv a </w:t>
      </w:r>
      <w:r w:rsidRPr="007E233C">
        <w:rPr>
          <w:i/>
          <w:iCs/>
        </w:rPr>
        <w:t xml:space="preserve">Kikar Malchei Yisrael, </w:t>
      </w:r>
      <w:r w:rsidRPr="007E233C">
        <w:t>Yitzhak Rabin venne assassinato da un estremista israeliano.</w:t>
      </w:r>
    </w:p>
    <w:p w:rsidR="00E219E5" w:rsidRPr="006A036D" w:rsidRDefault="00E219E5" w:rsidP="006A036D">
      <w:pPr>
        <w:pStyle w:val="1"/>
        <w:jc w:val="center"/>
        <w:rPr>
          <w:rFonts w:asciiTheme="minorHAnsi" w:eastAsiaTheme="minorHAnsi" w:hAnsiTheme="minorHAnsi" w:cstheme="minorHAnsi"/>
          <w:color w:val="1F497D" w:themeColor="text2"/>
          <w:kern w:val="0"/>
          <w:sz w:val="60"/>
          <w:szCs w:val="60"/>
          <w:u w:val="single"/>
          <w:lang w:eastAsia="en-US"/>
        </w:rPr>
      </w:pPr>
      <w:r w:rsidRPr="006A036D">
        <w:rPr>
          <w:rFonts w:asciiTheme="minorHAnsi" w:eastAsiaTheme="minorHAnsi" w:hAnsiTheme="minorHAnsi" w:cstheme="minorHAnsi"/>
          <w:color w:val="1F497D" w:themeColor="text2"/>
          <w:kern w:val="0"/>
          <w:sz w:val="60"/>
          <w:szCs w:val="60"/>
          <w:u w:val="single"/>
          <w:lang w:eastAsia="en-US"/>
        </w:rPr>
        <w:lastRenderedPageBreak/>
        <w:t>L’ultimo discorso di Yitzhak Rabin</w:t>
      </w:r>
    </w:p>
    <w:p w:rsidR="00E219E5" w:rsidRPr="004B7806" w:rsidRDefault="00E219E5" w:rsidP="00E219E5">
      <w:pPr>
        <w:spacing w:after="0"/>
        <w:ind w:left="709" w:hanging="709"/>
        <w:rPr>
          <w:sz w:val="24"/>
          <w:szCs w:val="24"/>
          <w:rtl/>
        </w:rPr>
      </w:pPr>
    </w:p>
    <w:p w:rsidR="00E219E5" w:rsidRPr="004B7806" w:rsidRDefault="00E219E5" w:rsidP="00E219E5">
      <w:pPr>
        <w:spacing w:after="0"/>
        <w:ind w:left="709" w:hanging="709"/>
        <w:rPr>
          <w:sz w:val="24"/>
          <w:szCs w:val="24"/>
        </w:rPr>
      </w:pPr>
    </w:p>
    <w:p w:rsidR="00E219E5" w:rsidRPr="004B7806" w:rsidRDefault="00E219E5" w:rsidP="00E219E5">
      <w:pPr>
        <w:spacing w:after="0"/>
        <w:rPr>
          <w:sz w:val="24"/>
          <w:szCs w:val="24"/>
        </w:rPr>
      </w:pPr>
      <w:r w:rsidRPr="004B7806">
        <w:rPr>
          <w:sz w:val="24"/>
          <w:szCs w:val="24"/>
        </w:rPr>
        <w:t>Questo governo che ho il privilegio di guidare con il mio amico Shimon Peres, ha deciso di offrire un’opportunità alla pace. Una pace che risolverà la maggior parte dei problemi dello Stato di Israele.</w:t>
      </w:r>
    </w:p>
    <w:p w:rsidR="00E219E5" w:rsidRPr="004B7806" w:rsidRDefault="00E219E5" w:rsidP="00E219E5">
      <w:pPr>
        <w:spacing w:after="0"/>
        <w:rPr>
          <w:sz w:val="24"/>
          <w:szCs w:val="24"/>
        </w:rPr>
      </w:pPr>
    </w:p>
    <w:p w:rsidR="00E219E5" w:rsidRPr="004B7806" w:rsidRDefault="00E219E5" w:rsidP="00E219E5">
      <w:pPr>
        <w:spacing w:after="0"/>
        <w:rPr>
          <w:sz w:val="24"/>
          <w:szCs w:val="24"/>
        </w:rPr>
      </w:pPr>
      <w:r w:rsidRPr="004B7806">
        <w:rPr>
          <w:sz w:val="24"/>
          <w:szCs w:val="24"/>
        </w:rPr>
        <w:t>Sono stato militare per 27 anni. Ho fatto la guerra fin quando non c’è stata una possibilità di pace.</w:t>
      </w:r>
    </w:p>
    <w:p w:rsidR="00E219E5" w:rsidRPr="004B7806" w:rsidRDefault="00E219E5" w:rsidP="00E219E5">
      <w:pPr>
        <w:spacing w:after="0"/>
        <w:rPr>
          <w:sz w:val="24"/>
          <w:szCs w:val="24"/>
        </w:rPr>
      </w:pPr>
    </w:p>
    <w:p w:rsidR="00E219E5" w:rsidRPr="004B7806" w:rsidRDefault="00E219E5" w:rsidP="00E219E5">
      <w:pPr>
        <w:spacing w:after="0"/>
        <w:rPr>
          <w:sz w:val="24"/>
          <w:szCs w:val="24"/>
        </w:rPr>
      </w:pPr>
      <w:r w:rsidRPr="004B7806">
        <w:rPr>
          <w:sz w:val="24"/>
          <w:szCs w:val="24"/>
        </w:rPr>
        <w:t>Io credo che ora una possibilità di pace ci sia, una grande possibilità, e dobbiamo sfruttarla: per coloro che sono in questa piazza e per coloro che non sono qui…e sono molti. Ho sempre pensato che la maggioranza della gente vuole la pace ed è pronta a correre un rischio per la pace.</w:t>
      </w:r>
    </w:p>
    <w:p w:rsidR="00E219E5" w:rsidRPr="004B7806" w:rsidRDefault="00E219E5" w:rsidP="00E219E5">
      <w:pPr>
        <w:spacing w:after="0"/>
        <w:rPr>
          <w:sz w:val="24"/>
          <w:szCs w:val="24"/>
        </w:rPr>
      </w:pPr>
    </w:p>
    <w:p w:rsidR="00E219E5" w:rsidRPr="004B7806" w:rsidRDefault="00E219E5" w:rsidP="00E219E5">
      <w:pPr>
        <w:spacing w:after="0"/>
        <w:rPr>
          <w:sz w:val="24"/>
          <w:szCs w:val="24"/>
        </w:rPr>
      </w:pPr>
      <w:r w:rsidRPr="004B7806">
        <w:rPr>
          <w:sz w:val="24"/>
          <w:szCs w:val="24"/>
        </w:rPr>
        <w:t>E voi, venendo a questa manifestazione, dimostrate che la gente veramente vuole la pace e si oppone alla violenza. La violenza erode la base della democrazia israeliana. Dovrebbe essere condannata e saggiamente eliminata, isolata. Non è il metodo dello Stato di Israele. Questa è la democrazia. Ci possono essere dei contrasti ma saranno composte con elezioni democratiche così come è successo con le elezioni del 1992 che ci hanno dato il mandato di fare quanto stiamo facendo e di continuare su questa strada.</w:t>
      </w:r>
    </w:p>
    <w:p w:rsidR="00E219E5" w:rsidRPr="00E219E5" w:rsidRDefault="00E219E5" w:rsidP="00E219E5">
      <w:pPr>
        <w:spacing w:after="0"/>
        <w:rPr>
          <w:sz w:val="24"/>
          <w:szCs w:val="24"/>
        </w:rPr>
      </w:pPr>
      <w:r w:rsidRPr="00E219E5">
        <w:rPr>
          <w:sz w:val="24"/>
          <w:szCs w:val="24"/>
        </w:rPr>
        <w:t xml:space="preserve"> </w:t>
      </w:r>
    </w:p>
    <w:p w:rsidR="00E219E5" w:rsidRPr="004B7806" w:rsidRDefault="00E219E5" w:rsidP="00E219E5">
      <w:pPr>
        <w:spacing w:after="0"/>
        <w:rPr>
          <w:sz w:val="24"/>
          <w:szCs w:val="24"/>
        </w:rPr>
      </w:pPr>
      <w:r w:rsidRPr="004B7806">
        <w:rPr>
          <w:sz w:val="24"/>
          <w:szCs w:val="24"/>
        </w:rPr>
        <w:t>Voglio dire che sono fiero del fatto che alcune rappresentanze dei paesi con cui siamo in pace sono presenti qui tra di noi  e continueranno ad essere qui: Egitto, Giordania and Marocco che hanno ci aperto la strada per la pace. Voglio ringraziare il Presidente dell’Egitto, il Re di Giordania e il Re del Marocco rappresentati oggi qui per il loro aiuto nella nostra Marcia verso la pace.</w:t>
      </w:r>
    </w:p>
    <w:p w:rsidR="00E219E5" w:rsidRPr="004B7806" w:rsidRDefault="00E219E5" w:rsidP="00E219E5">
      <w:pPr>
        <w:spacing w:after="0"/>
        <w:rPr>
          <w:sz w:val="24"/>
          <w:szCs w:val="24"/>
        </w:rPr>
      </w:pPr>
    </w:p>
    <w:p w:rsidR="00E219E5" w:rsidRPr="004B7806" w:rsidRDefault="00E219E5" w:rsidP="00E219E5">
      <w:pPr>
        <w:spacing w:after="0"/>
        <w:rPr>
          <w:sz w:val="24"/>
          <w:szCs w:val="24"/>
        </w:rPr>
      </w:pPr>
      <w:r w:rsidRPr="004B7806">
        <w:rPr>
          <w:sz w:val="24"/>
          <w:szCs w:val="24"/>
        </w:rPr>
        <w:t>Ma, più di ogni altra cosa, in oltre 3 anni di esistenza di questo Governo, il popolo israeliano ha dimostrato che è possibile fare la pace, che la pace apre la porta and una economia e ad una società migliori; la pace non è solo une questione di preghiere, la pace è certo prima di tutto nelle nostre preghiere ma è anche l’aspirazione del popolo ebraico, un’aspirazione genuina, un desiderio del popolo ebraico. Il popolo ha dei nemici. Stanno cercando di attaccarci per silurare la pace. Vi voglio dire: abbiamo trovato un partner per la pace tra i palestinesi…l’OLP, che un tempo era nemico e ora ha smesso con il terrorismo.</w:t>
      </w:r>
    </w:p>
    <w:p w:rsidR="00E219E5" w:rsidRPr="004B7806" w:rsidRDefault="00E219E5" w:rsidP="00E219E5">
      <w:pPr>
        <w:spacing w:after="0"/>
        <w:rPr>
          <w:sz w:val="24"/>
          <w:szCs w:val="24"/>
        </w:rPr>
      </w:pPr>
    </w:p>
    <w:p w:rsidR="00E219E5" w:rsidRPr="004B7806" w:rsidRDefault="00E219E5" w:rsidP="00E219E5">
      <w:pPr>
        <w:spacing w:after="0"/>
        <w:rPr>
          <w:sz w:val="24"/>
          <w:szCs w:val="24"/>
        </w:rPr>
      </w:pPr>
      <w:r w:rsidRPr="004B7806">
        <w:rPr>
          <w:sz w:val="24"/>
          <w:szCs w:val="24"/>
        </w:rPr>
        <w:t>Senza partner per fare la pace, non esiste pace. Anche con la Siria ci sarà una possibilità di fare la pace.</w:t>
      </w:r>
    </w:p>
    <w:p w:rsidR="00E219E5" w:rsidRPr="004B7806" w:rsidRDefault="00E219E5" w:rsidP="00E219E5">
      <w:pPr>
        <w:spacing w:after="0"/>
        <w:rPr>
          <w:sz w:val="24"/>
          <w:szCs w:val="24"/>
        </w:rPr>
      </w:pPr>
    </w:p>
    <w:p w:rsidR="00E219E5" w:rsidRPr="004B7806" w:rsidRDefault="00E219E5" w:rsidP="00E219E5">
      <w:pPr>
        <w:spacing w:after="0"/>
        <w:rPr>
          <w:sz w:val="24"/>
          <w:szCs w:val="24"/>
        </w:rPr>
      </w:pPr>
      <w:r w:rsidRPr="004B7806">
        <w:rPr>
          <w:sz w:val="24"/>
          <w:szCs w:val="24"/>
        </w:rPr>
        <w:t>Questa manifestazione deve segnalare all’opinione pubblica israeliana, all’opinione pubblica ebraica mondiale e a molti altri nel mondo Occidentale (to the many people in the Arab world, ) e altrove, che il popolo d’Israele vuole la pace, appoggia la pace. E per questo vi ringrazio…</w:t>
      </w:r>
    </w:p>
    <w:p w:rsidR="00B57D43" w:rsidRDefault="00B57D43">
      <w:r>
        <w:br w:type="page"/>
      </w:r>
    </w:p>
    <w:p w:rsidR="00B57D43" w:rsidRPr="001918AA" w:rsidRDefault="00B57D43" w:rsidP="006A036D">
      <w:pPr>
        <w:pStyle w:val="1"/>
        <w:jc w:val="center"/>
        <w:rPr>
          <w:rFonts w:cstheme="minorHAnsi"/>
          <w:b w:val="0"/>
          <w:bCs w:val="0"/>
          <w:color w:val="548DD4" w:themeColor="text2" w:themeTint="99"/>
          <w:sz w:val="52"/>
          <w:szCs w:val="52"/>
        </w:rPr>
      </w:pPr>
      <w:r w:rsidRPr="006A036D">
        <w:rPr>
          <w:rFonts w:asciiTheme="minorHAnsi" w:eastAsiaTheme="minorHAnsi" w:hAnsiTheme="minorHAnsi" w:cstheme="minorHAnsi"/>
          <w:color w:val="1F497D" w:themeColor="text2"/>
          <w:kern w:val="0"/>
          <w:sz w:val="60"/>
          <w:szCs w:val="60"/>
          <w:u w:val="single"/>
          <w:lang w:eastAsia="en-US"/>
        </w:rPr>
        <w:lastRenderedPageBreak/>
        <w:t>CANZONE PER LA PACE –</w:t>
      </w:r>
      <w:r w:rsidR="006A036D">
        <w:rPr>
          <w:rFonts w:asciiTheme="minorHAnsi" w:eastAsiaTheme="minorHAnsi" w:hAnsiTheme="minorHAnsi" w:cstheme="minorHAnsi"/>
          <w:color w:val="1F497D" w:themeColor="text2"/>
          <w:kern w:val="0"/>
          <w:sz w:val="60"/>
          <w:szCs w:val="60"/>
          <w:u w:val="single"/>
          <w:lang w:eastAsia="en-US"/>
        </w:rPr>
        <w:br/>
      </w:r>
      <w:r w:rsidRPr="006A036D">
        <w:rPr>
          <w:rFonts w:asciiTheme="minorHAnsi" w:eastAsiaTheme="minorHAnsi" w:hAnsiTheme="minorHAnsi" w:cstheme="minorHAnsi"/>
          <w:color w:val="1F497D" w:themeColor="text2"/>
          <w:kern w:val="0"/>
          <w:sz w:val="60"/>
          <w:szCs w:val="60"/>
          <w:u w:val="single"/>
          <w:lang w:eastAsia="en-US"/>
        </w:rPr>
        <w:t xml:space="preserve"> Shir La’Shalom</w:t>
      </w:r>
      <w:r w:rsidRPr="006A036D">
        <w:rPr>
          <w:rFonts w:asciiTheme="minorHAnsi" w:eastAsiaTheme="minorHAnsi" w:hAnsiTheme="minorHAnsi" w:cstheme="minorHAnsi" w:hint="cs"/>
          <w:color w:val="1F497D" w:themeColor="text2"/>
          <w:kern w:val="0"/>
          <w:sz w:val="60"/>
          <w:szCs w:val="60"/>
          <w:u w:val="single"/>
          <w:rtl/>
          <w:lang w:eastAsia="en-US"/>
        </w:rPr>
        <w:t xml:space="preserve"> </w:t>
      </w:r>
      <w:r w:rsidRPr="006A036D">
        <w:rPr>
          <w:rFonts w:asciiTheme="minorHAnsi" w:eastAsiaTheme="minorHAnsi" w:hAnsiTheme="minorHAnsi" w:cstheme="minorHAnsi"/>
          <w:color w:val="1F497D" w:themeColor="text2"/>
          <w:kern w:val="0"/>
          <w:sz w:val="60"/>
          <w:szCs w:val="60"/>
          <w:u w:val="single"/>
          <w:lang w:eastAsia="en-US"/>
        </w:rPr>
        <w:t>-</w:t>
      </w:r>
      <w:r w:rsidRPr="006A036D">
        <w:rPr>
          <w:rFonts w:asciiTheme="minorHAnsi" w:eastAsiaTheme="minorHAnsi" w:hAnsiTheme="minorHAnsi" w:cstheme="minorHAnsi" w:hint="cs"/>
          <w:color w:val="1F497D" w:themeColor="text2"/>
          <w:kern w:val="0"/>
          <w:sz w:val="60"/>
          <w:szCs w:val="60"/>
          <w:u w:val="single"/>
          <w:rtl/>
          <w:lang w:eastAsia="en-US"/>
        </w:rPr>
        <w:t xml:space="preserve">   שיר לשלום</w:t>
      </w:r>
    </w:p>
    <w:tbl>
      <w:tblPr>
        <w:tblpPr w:leftFromText="141" w:rightFromText="141" w:vertAnchor="page" w:horzAnchor="margin" w:tblpY="3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402"/>
        <w:gridCol w:w="2724"/>
      </w:tblGrid>
      <w:tr w:rsidR="00B57D43" w:rsidRPr="00FF484C" w:rsidTr="006A036D">
        <w:trPr>
          <w:trHeight w:val="7782"/>
        </w:trPr>
        <w:tc>
          <w:tcPr>
            <w:tcW w:w="3652" w:type="dxa"/>
          </w:tcPr>
          <w:p w:rsidR="006A036D" w:rsidRDefault="006A036D" w:rsidP="00FA2B39">
            <w:pPr>
              <w:spacing w:after="0" w:line="240" w:lineRule="auto"/>
              <w:rPr>
                <w:rFonts w:ascii="Verdana" w:hAnsi="Verdana"/>
                <w:sz w:val="20"/>
                <w:szCs w:val="20"/>
              </w:rPr>
            </w:pPr>
          </w:p>
          <w:p w:rsidR="00B57D43" w:rsidRDefault="00B57D43" w:rsidP="00FA2B39">
            <w:pPr>
              <w:spacing w:after="0" w:line="240" w:lineRule="auto"/>
              <w:rPr>
                <w:rFonts w:ascii="Verdana" w:hAnsi="Verdana"/>
                <w:sz w:val="20"/>
                <w:szCs w:val="20"/>
              </w:rPr>
            </w:pPr>
            <w:r w:rsidRPr="00FF484C">
              <w:rPr>
                <w:rFonts w:ascii="Verdana" w:hAnsi="Verdana"/>
                <w:sz w:val="20"/>
                <w:szCs w:val="20"/>
              </w:rPr>
              <w:t>Il sole sorga</w:t>
            </w:r>
          </w:p>
          <w:p w:rsidR="00B57D43" w:rsidRDefault="00B57D43" w:rsidP="00FA2B39">
            <w:pPr>
              <w:spacing w:after="0" w:line="240" w:lineRule="auto"/>
              <w:rPr>
                <w:rFonts w:ascii="Verdana" w:hAnsi="Verdana"/>
                <w:sz w:val="20"/>
                <w:szCs w:val="20"/>
              </w:rPr>
            </w:pPr>
            <w:r>
              <w:rPr>
                <w:rFonts w:ascii="Verdana" w:hAnsi="Verdana"/>
                <w:sz w:val="20"/>
                <w:szCs w:val="20"/>
              </w:rPr>
              <w:t>e dia luce al mattino,</w:t>
            </w:r>
          </w:p>
          <w:p w:rsidR="00B57D43" w:rsidRDefault="00B57D43" w:rsidP="00FA2B39">
            <w:pPr>
              <w:spacing w:after="0" w:line="240" w:lineRule="auto"/>
              <w:rPr>
                <w:rFonts w:ascii="Verdana" w:hAnsi="Verdana"/>
                <w:sz w:val="20"/>
                <w:szCs w:val="20"/>
              </w:rPr>
            </w:pPr>
            <w:r w:rsidRPr="00FF484C">
              <w:rPr>
                <w:rFonts w:ascii="Verdana" w:hAnsi="Verdana"/>
                <w:sz w:val="20"/>
                <w:szCs w:val="20"/>
              </w:rPr>
              <w:t>la preghiera più pura</w:t>
            </w:r>
          </w:p>
          <w:p w:rsidR="00B57D43" w:rsidRDefault="00B57D43" w:rsidP="00FA2B39">
            <w:pPr>
              <w:spacing w:after="0" w:line="240" w:lineRule="auto"/>
              <w:rPr>
                <w:rFonts w:ascii="Verdana" w:hAnsi="Verdana"/>
                <w:sz w:val="20"/>
                <w:szCs w:val="20"/>
              </w:rPr>
            </w:pPr>
            <w:r>
              <w:rPr>
                <w:rFonts w:ascii="Verdana" w:hAnsi="Verdana"/>
                <w:sz w:val="20"/>
                <w:szCs w:val="20"/>
              </w:rPr>
              <w:t>non ci farà ritornare.</w:t>
            </w:r>
          </w:p>
          <w:p w:rsidR="00B57D43" w:rsidRDefault="00B57D43" w:rsidP="00FA2B39">
            <w:pPr>
              <w:spacing w:after="0" w:line="240" w:lineRule="auto"/>
              <w:rPr>
                <w:rFonts w:ascii="Verdana" w:hAnsi="Verdana"/>
                <w:sz w:val="20"/>
                <w:szCs w:val="20"/>
              </w:rPr>
            </w:pPr>
          </w:p>
          <w:p w:rsidR="00B57D43" w:rsidRDefault="00B57D43" w:rsidP="00FA2B39">
            <w:pPr>
              <w:spacing w:after="0" w:line="240" w:lineRule="auto"/>
              <w:rPr>
                <w:rFonts w:ascii="Verdana" w:hAnsi="Verdana"/>
                <w:sz w:val="20"/>
                <w:szCs w:val="20"/>
              </w:rPr>
            </w:pPr>
            <w:r w:rsidRPr="00FF484C">
              <w:rPr>
                <w:rFonts w:ascii="Verdana" w:hAnsi="Verdana"/>
                <w:sz w:val="20"/>
                <w:szCs w:val="20"/>
              </w:rPr>
              <w:t>Colui la cui candela fu spenta</w:t>
            </w:r>
          </w:p>
          <w:p w:rsidR="00B57D43" w:rsidRDefault="00B57D43" w:rsidP="00FA2B39">
            <w:pPr>
              <w:spacing w:after="0" w:line="240" w:lineRule="auto"/>
              <w:rPr>
                <w:rFonts w:ascii="Verdana" w:hAnsi="Verdana"/>
                <w:sz w:val="20"/>
                <w:szCs w:val="20"/>
              </w:rPr>
            </w:pPr>
            <w:r w:rsidRPr="00FF484C">
              <w:rPr>
                <w:rFonts w:ascii="Verdana" w:hAnsi="Verdana"/>
                <w:sz w:val="20"/>
                <w:szCs w:val="20"/>
              </w:rPr>
              <w:t>e che fu sepolto nella polvere,</w:t>
            </w:r>
          </w:p>
          <w:p w:rsidR="00B57D43" w:rsidRDefault="00B57D43" w:rsidP="00FA2B39">
            <w:pPr>
              <w:spacing w:after="0" w:line="240" w:lineRule="auto"/>
              <w:rPr>
                <w:rFonts w:ascii="Verdana" w:hAnsi="Verdana"/>
                <w:sz w:val="20"/>
                <w:szCs w:val="20"/>
              </w:rPr>
            </w:pPr>
            <w:r w:rsidRPr="00FF484C">
              <w:rPr>
                <w:rFonts w:ascii="Verdana" w:hAnsi="Verdana"/>
                <w:sz w:val="20"/>
                <w:szCs w:val="20"/>
              </w:rPr>
              <w:t>u</w:t>
            </w:r>
            <w:r>
              <w:rPr>
                <w:rFonts w:ascii="Verdana" w:hAnsi="Verdana"/>
                <w:sz w:val="20"/>
                <w:szCs w:val="20"/>
              </w:rPr>
              <w:t>n grido amaro non lo sveglierà,</w:t>
            </w:r>
          </w:p>
          <w:p w:rsidR="00B57D43" w:rsidRDefault="00B57D43" w:rsidP="00FA2B39">
            <w:pPr>
              <w:spacing w:after="0" w:line="240" w:lineRule="auto"/>
              <w:rPr>
                <w:rFonts w:ascii="Verdana" w:hAnsi="Verdana"/>
                <w:sz w:val="20"/>
                <w:szCs w:val="20"/>
              </w:rPr>
            </w:pPr>
            <w:r>
              <w:rPr>
                <w:rFonts w:ascii="Verdana" w:hAnsi="Verdana"/>
                <w:sz w:val="20"/>
                <w:szCs w:val="20"/>
              </w:rPr>
              <w:t>non lo farà ritornare.</w:t>
            </w:r>
          </w:p>
          <w:p w:rsidR="00B57D43" w:rsidRDefault="00B57D43" w:rsidP="00FA2B39">
            <w:pPr>
              <w:spacing w:after="0" w:line="240" w:lineRule="auto"/>
              <w:rPr>
                <w:rFonts w:ascii="Verdana" w:hAnsi="Verdana"/>
                <w:sz w:val="20"/>
                <w:szCs w:val="20"/>
              </w:rPr>
            </w:pPr>
          </w:p>
          <w:p w:rsidR="00B57D43" w:rsidRDefault="00B57D43" w:rsidP="00FA2B39">
            <w:pPr>
              <w:spacing w:after="0" w:line="240" w:lineRule="auto"/>
              <w:rPr>
                <w:rFonts w:ascii="Verdana" w:hAnsi="Verdana"/>
                <w:sz w:val="20"/>
                <w:szCs w:val="20"/>
              </w:rPr>
            </w:pPr>
            <w:r>
              <w:rPr>
                <w:rFonts w:ascii="Verdana" w:hAnsi="Verdana"/>
                <w:sz w:val="20"/>
                <w:szCs w:val="20"/>
              </w:rPr>
              <w:t>Nessuno ci farà tornare qui</w:t>
            </w:r>
          </w:p>
          <w:p w:rsidR="00B57D43" w:rsidRDefault="00B57D43" w:rsidP="00FA2B39">
            <w:pPr>
              <w:spacing w:after="0" w:line="240" w:lineRule="auto"/>
              <w:rPr>
                <w:rFonts w:ascii="Verdana" w:hAnsi="Verdana"/>
                <w:sz w:val="20"/>
                <w:szCs w:val="20"/>
              </w:rPr>
            </w:pPr>
            <w:r w:rsidRPr="00FF484C">
              <w:rPr>
                <w:rFonts w:ascii="Verdana" w:hAnsi="Verdana"/>
                <w:sz w:val="20"/>
                <w:szCs w:val="20"/>
              </w:rPr>
              <w:t>dall’oscura fossa di morte.</w:t>
            </w:r>
          </w:p>
          <w:p w:rsidR="00B57D43" w:rsidRDefault="00B57D43" w:rsidP="00FA2B39">
            <w:pPr>
              <w:spacing w:after="0" w:line="240" w:lineRule="auto"/>
              <w:rPr>
                <w:rFonts w:ascii="Verdana" w:hAnsi="Verdana"/>
                <w:sz w:val="20"/>
                <w:szCs w:val="20"/>
              </w:rPr>
            </w:pPr>
            <w:r w:rsidRPr="00FF484C">
              <w:rPr>
                <w:rFonts w:ascii="Verdana" w:hAnsi="Verdana"/>
                <w:sz w:val="20"/>
                <w:szCs w:val="20"/>
              </w:rPr>
              <w:t>Neppure il giubilo di vittoria,</w:t>
            </w:r>
          </w:p>
          <w:p w:rsidR="00B57D43" w:rsidRDefault="00B57D43" w:rsidP="00FA2B39">
            <w:pPr>
              <w:spacing w:after="0" w:line="240" w:lineRule="auto"/>
              <w:rPr>
                <w:rFonts w:ascii="Verdana" w:hAnsi="Verdana"/>
                <w:sz w:val="20"/>
                <w:szCs w:val="20"/>
              </w:rPr>
            </w:pPr>
            <w:r w:rsidRPr="00FF484C">
              <w:rPr>
                <w:rFonts w:ascii="Verdana" w:hAnsi="Verdana"/>
                <w:sz w:val="20"/>
                <w:szCs w:val="20"/>
              </w:rPr>
              <w:t>né canzoni di lode ce la faranno.</w:t>
            </w:r>
          </w:p>
          <w:p w:rsidR="00B57D43" w:rsidRDefault="00B57D43" w:rsidP="00FA2B39">
            <w:pPr>
              <w:spacing w:after="0" w:line="240" w:lineRule="auto"/>
              <w:rPr>
                <w:rFonts w:ascii="Verdana" w:hAnsi="Verdana"/>
                <w:sz w:val="20"/>
                <w:szCs w:val="20"/>
              </w:rPr>
            </w:pPr>
          </w:p>
          <w:p w:rsidR="00B57D43" w:rsidRDefault="00B57D43" w:rsidP="00FA2B39">
            <w:pPr>
              <w:spacing w:after="0" w:line="240" w:lineRule="auto"/>
              <w:rPr>
                <w:rFonts w:ascii="Verdana" w:hAnsi="Verdana"/>
                <w:sz w:val="20"/>
                <w:szCs w:val="20"/>
              </w:rPr>
            </w:pPr>
            <w:r w:rsidRPr="00FF484C">
              <w:rPr>
                <w:rFonts w:ascii="Verdana" w:hAnsi="Verdana"/>
                <w:sz w:val="20"/>
                <w:szCs w:val="20"/>
              </w:rPr>
              <w:t>E allora cantat</w:t>
            </w:r>
            <w:r>
              <w:rPr>
                <w:rFonts w:ascii="Verdana" w:hAnsi="Verdana"/>
                <w:sz w:val="20"/>
                <w:szCs w:val="20"/>
              </w:rPr>
              <w:t>e solo una canzone per la pace,</w:t>
            </w:r>
          </w:p>
          <w:p w:rsidR="00B57D43" w:rsidRDefault="00B57D43" w:rsidP="00FA2B39">
            <w:pPr>
              <w:spacing w:after="0" w:line="240" w:lineRule="auto"/>
              <w:rPr>
                <w:rFonts w:ascii="Verdana" w:hAnsi="Verdana"/>
                <w:sz w:val="20"/>
                <w:szCs w:val="20"/>
              </w:rPr>
            </w:pPr>
            <w:r w:rsidRPr="00FF484C">
              <w:rPr>
                <w:rFonts w:ascii="Verdana" w:hAnsi="Verdana"/>
                <w:sz w:val="20"/>
                <w:szCs w:val="20"/>
              </w:rPr>
              <w:t>non mormorate una preghiera.</w:t>
            </w:r>
          </w:p>
          <w:p w:rsidR="00B57D43" w:rsidRDefault="00B57D43" w:rsidP="006A036D">
            <w:pPr>
              <w:spacing w:after="0" w:line="240" w:lineRule="auto"/>
              <w:rPr>
                <w:rFonts w:ascii="Verdana" w:hAnsi="Verdana"/>
                <w:sz w:val="20"/>
                <w:szCs w:val="20"/>
              </w:rPr>
            </w:pPr>
            <w:r w:rsidRPr="00FF484C">
              <w:rPr>
                <w:rFonts w:ascii="Verdana" w:hAnsi="Verdana"/>
                <w:sz w:val="20"/>
                <w:szCs w:val="20"/>
              </w:rPr>
              <w:t>E’ meg</w:t>
            </w:r>
            <w:r>
              <w:rPr>
                <w:rFonts w:ascii="Verdana" w:hAnsi="Verdana"/>
                <w:sz w:val="20"/>
                <w:szCs w:val="20"/>
              </w:rPr>
              <w:t>lio cantare una canzone di pace</w:t>
            </w:r>
            <w:r w:rsidR="006A036D">
              <w:rPr>
                <w:rFonts w:ascii="Verdana" w:hAnsi="Verdana"/>
                <w:sz w:val="20"/>
                <w:szCs w:val="20"/>
              </w:rPr>
              <w:t xml:space="preserve"> </w:t>
            </w:r>
            <w:r w:rsidRPr="00FF484C">
              <w:rPr>
                <w:rFonts w:ascii="Verdana" w:hAnsi="Verdana"/>
                <w:sz w:val="20"/>
                <w:szCs w:val="20"/>
              </w:rPr>
              <w:t>con un grande grido.</w:t>
            </w:r>
          </w:p>
          <w:p w:rsidR="00B57D43" w:rsidRDefault="00B57D43" w:rsidP="00FA2B39">
            <w:pPr>
              <w:spacing w:after="0" w:line="240" w:lineRule="auto"/>
              <w:rPr>
                <w:rFonts w:ascii="Verdana" w:hAnsi="Verdana"/>
                <w:sz w:val="20"/>
                <w:szCs w:val="20"/>
              </w:rPr>
            </w:pPr>
          </w:p>
          <w:p w:rsidR="00B57D43" w:rsidRDefault="00B57D43" w:rsidP="00FA2B39">
            <w:pPr>
              <w:spacing w:after="0" w:line="240" w:lineRule="auto"/>
              <w:rPr>
                <w:rFonts w:ascii="Verdana" w:hAnsi="Verdana"/>
                <w:sz w:val="20"/>
                <w:szCs w:val="20"/>
              </w:rPr>
            </w:pPr>
            <w:r>
              <w:rPr>
                <w:rFonts w:ascii="Verdana" w:hAnsi="Verdana"/>
                <w:sz w:val="20"/>
                <w:szCs w:val="20"/>
              </w:rPr>
              <w:t>Il sole penetri</w:t>
            </w:r>
          </w:p>
          <w:p w:rsidR="00B57D43" w:rsidRDefault="00B57D43" w:rsidP="00FA2B39">
            <w:pPr>
              <w:spacing w:after="0" w:line="240" w:lineRule="auto"/>
              <w:rPr>
                <w:rFonts w:ascii="Verdana" w:hAnsi="Verdana"/>
                <w:sz w:val="20"/>
                <w:szCs w:val="20"/>
              </w:rPr>
            </w:pPr>
            <w:r w:rsidRPr="00FF484C">
              <w:rPr>
                <w:rFonts w:ascii="Verdana" w:hAnsi="Verdana"/>
                <w:sz w:val="20"/>
                <w:szCs w:val="20"/>
              </w:rPr>
              <w:t>attraverso i fiori,</w:t>
            </w:r>
          </w:p>
          <w:p w:rsidR="00B57D43" w:rsidRDefault="00B57D43" w:rsidP="00FA2B39">
            <w:pPr>
              <w:spacing w:after="0" w:line="240" w:lineRule="auto"/>
              <w:rPr>
                <w:rFonts w:ascii="Verdana" w:hAnsi="Verdana"/>
                <w:sz w:val="20"/>
                <w:szCs w:val="20"/>
              </w:rPr>
            </w:pPr>
            <w:r w:rsidRPr="00FF484C">
              <w:rPr>
                <w:rFonts w:ascii="Verdana" w:hAnsi="Verdana"/>
                <w:sz w:val="20"/>
                <w:szCs w:val="20"/>
              </w:rPr>
              <w:t>non guardate</w:t>
            </w:r>
            <w:r>
              <w:rPr>
                <w:rFonts w:ascii="Verdana" w:hAnsi="Verdana"/>
                <w:sz w:val="20"/>
                <w:szCs w:val="20"/>
              </w:rPr>
              <w:t xml:space="preserve"> indietro,</w:t>
            </w:r>
          </w:p>
          <w:p w:rsidR="00B57D43" w:rsidRDefault="00B57D43" w:rsidP="00FA2B39">
            <w:pPr>
              <w:spacing w:after="0" w:line="240" w:lineRule="auto"/>
              <w:rPr>
                <w:rFonts w:ascii="Verdana" w:hAnsi="Verdana"/>
                <w:sz w:val="20"/>
                <w:szCs w:val="20"/>
              </w:rPr>
            </w:pPr>
            <w:r w:rsidRPr="00FF484C">
              <w:rPr>
                <w:rFonts w:ascii="Verdana" w:hAnsi="Verdana"/>
                <w:sz w:val="20"/>
                <w:szCs w:val="20"/>
              </w:rPr>
              <w:t>lasciate in pace quelli che se ne sono andati</w:t>
            </w:r>
          </w:p>
          <w:p w:rsidR="00B57D43" w:rsidRDefault="00B57D43" w:rsidP="00FA2B39">
            <w:pPr>
              <w:spacing w:after="0" w:line="240" w:lineRule="auto"/>
              <w:rPr>
                <w:rFonts w:ascii="Verdana" w:hAnsi="Verdana"/>
                <w:sz w:val="20"/>
                <w:szCs w:val="20"/>
              </w:rPr>
            </w:pPr>
          </w:p>
          <w:p w:rsidR="00B57D43" w:rsidRDefault="00B57D43" w:rsidP="00FA2B39">
            <w:pPr>
              <w:spacing w:after="0" w:line="240" w:lineRule="auto"/>
              <w:rPr>
                <w:rFonts w:ascii="Verdana" w:hAnsi="Verdana"/>
                <w:sz w:val="20"/>
                <w:szCs w:val="20"/>
              </w:rPr>
            </w:pPr>
            <w:r w:rsidRPr="00FF484C">
              <w:rPr>
                <w:rFonts w:ascii="Verdana" w:hAnsi="Verdana"/>
                <w:sz w:val="20"/>
                <w:szCs w:val="20"/>
              </w:rPr>
              <w:t>Alzate gli occhi con speranza</w:t>
            </w:r>
          </w:p>
          <w:p w:rsidR="00B57D43" w:rsidRDefault="00B57D43" w:rsidP="00FA2B39">
            <w:pPr>
              <w:spacing w:after="0" w:line="240" w:lineRule="auto"/>
              <w:rPr>
                <w:rFonts w:ascii="Verdana" w:hAnsi="Verdana"/>
                <w:sz w:val="20"/>
                <w:szCs w:val="20"/>
              </w:rPr>
            </w:pPr>
            <w:r w:rsidRPr="00FF484C">
              <w:rPr>
                <w:rFonts w:ascii="Verdana" w:hAnsi="Verdana"/>
                <w:sz w:val="20"/>
                <w:szCs w:val="20"/>
              </w:rPr>
              <w:t>e non attraverso i mirini dei fucili.</w:t>
            </w:r>
          </w:p>
          <w:p w:rsidR="00B57D43" w:rsidRDefault="00B57D43" w:rsidP="00FA2B39">
            <w:pPr>
              <w:spacing w:after="0" w:line="240" w:lineRule="auto"/>
              <w:rPr>
                <w:rFonts w:ascii="Verdana" w:hAnsi="Verdana"/>
                <w:sz w:val="20"/>
                <w:szCs w:val="20"/>
              </w:rPr>
            </w:pPr>
            <w:r w:rsidRPr="00FF484C">
              <w:rPr>
                <w:rFonts w:ascii="Verdana" w:hAnsi="Verdana"/>
                <w:sz w:val="20"/>
                <w:szCs w:val="20"/>
              </w:rPr>
              <w:t>Cantate una canzone per l’amore</w:t>
            </w:r>
          </w:p>
          <w:p w:rsidR="00B57D43" w:rsidRDefault="00B57D43" w:rsidP="00FA2B39">
            <w:pPr>
              <w:spacing w:after="0" w:line="240" w:lineRule="auto"/>
              <w:rPr>
                <w:rFonts w:ascii="Verdana" w:hAnsi="Verdana"/>
                <w:sz w:val="20"/>
                <w:szCs w:val="20"/>
              </w:rPr>
            </w:pPr>
            <w:r w:rsidRPr="00FF484C">
              <w:rPr>
                <w:rFonts w:ascii="Verdana" w:hAnsi="Verdana"/>
                <w:sz w:val="20"/>
                <w:szCs w:val="20"/>
              </w:rPr>
              <w:t>e non per le guerre.</w:t>
            </w:r>
          </w:p>
          <w:p w:rsidR="00B57D43" w:rsidRDefault="00B57D43" w:rsidP="00FA2B39">
            <w:pPr>
              <w:spacing w:after="0" w:line="240" w:lineRule="auto"/>
              <w:rPr>
                <w:rFonts w:ascii="Verdana" w:hAnsi="Verdana"/>
                <w:sz w:val="20"/>
                <w:szCs w:val="20"/>
              </w:rPr>
            </w:pPr>
          </w:p>
          <w:p w:rsidR="00B57D43" w:rsidRDefault="00B57D43" w:rsidP="00FA2B39">
            <w:pPr>
              <w:spacing w:after="0" w:line="240" w:lineRule="auto"/>
              <w:rPr>
                <w:rFonts w:ascii="Verdana" w:hAnsi="Verdana"/>
                <w:sz w:val="20"/>
                <w:szCs w:val="20"/>
              </w:rPr>
            </w:pPr>
            <w:r w:rsidRPr="00FF484C">
              <w:rPr>
                <w:rFonts w:ascii="Verdana" w:hAnsi="Verdana"/>
                <w:sz w:val="20"/>
                <w:szCs w:val="20"/>
              </w:rPr>
              <w:t>Non dite « verrà un giorno</w:t>
            </w:r>
          </w:p>
          <w:p w:rsidR="00B57D43" w:rsidRDefault="00B57D43" w:rsidP="00FA2B39">
            <w:pPr>
              <w:spacing w:after="0" w:line="240" w:lineRule="auto"/>
              <w:rPr>
                <w:rFonts w:ascii="Verdana" w:hAnsi="Verdana"/>
                <w:sz w:val="20"/>
                <w:szCs w:val="20"/>
              </w:rPr>
            </w:pPr>
            <w:r w:rsidRPr="00FF484C">
              <w:rPr>
                <w:rFonts w:ascii="Verdana" w:hAnsi="Verdana"/>
                <w:sz w:val="20"/>
                <w:szCs w:val="20"/>
              </w:rPr>
              <w:t>ma apportate questo giorno</w:t>
            </w:r>
          </w:p>
          <w:p w:rsidR="00B57D43" w:rsidRDefault="00B57D43" w:rsidP="00FA2B39">
            <w:pPr>
              <w:spacing w:after="0" w:line="240" w:lineRule="auto"/>
              <w:rPr>
                <w:rFonts w:ascii="Verdana" w:hAnsi="Verdana"/>
                <w:sz w:val="20"/>
                <w:szCs w:val="20"/>
              </w:rPr>
            </w:pPr>
            <w:r w:rsidRPr="00FF484C">
              <w:rPr>
                <w:rFonts w:ascii="Verdana" w:hAnsi="Verdana"/>
                <w:sz w:val="20"/>
                <w:szCs w:val="20"/>
              </w:rPr>
              <w:t>perché non è un sogno.</w:t>
            </w:r>
          </w:p>
          <w:p w:rsidR="00B57D43" w:rsidRDefault="00B57D43" w:rsidP="00FA2B39">
            <w:pPr>
              <w:spacing w:after="0" w:line="240" w:lineRule="auto"/>
              <w:rPr>
                <w:rFonts w:ascii="Verdana" w:hAnsi="Verdana"/>
                <w:sz w:val="20"/>
                <w:szCs w:val="20"/>
              </w:rPr>
            </w:pPr>
            <w:r w:rsidRPr="00FF484C">
              <w:rPr>
                <w:rFonts w:ascii="Verdana" w:hAnsi="Verdana"/>
                <w:sz w:val="20"/>
                <w:szCs w:val="20"/>
              </w:rPr>
              <w:t>E in tutte le piazze della città</w:t>
            </w:r>
          </w:p>
          <w:p w:rsidR="00B57D43" w:rsidRDefault="00B57D43" w:rsidP="00FA2B39">
            <w:pPr>
              <w:spacing w:after="0" w:line="240" w:lineRule="auto"/>
              <w:rPr>
                <w:rFonts w:ascii="Verdana" w:hAnsi="Verdana"/>
                <w:sz w:val="20"/>
                <w:szCs w:val="20"/>
              </w:rPr>
            </w:pPr>
            <w:r w:rsidRPr="00FF484C">
              <w:rPr>
                <w:rFonts w:ascii="Verdana" w:hAnsi="Verdana"/>
                <w:sz w:val="20"/>
                <w:szCs w:val="20"/>
              </w:rPr>
              <w:t>festeggiate solo la pace.</w:t>
            </w:r>
          </w:p>
          <w:p w:rsidR="00B57D43" w:rsidRDefault="00B57D43" w:rsidP="00FA2B39">
            <w:pPr>
              <w:spacing w:after="0" w:line="240" w:lineRule="auto"/>
              <w:rPr>
                <w:rFonts w:ascii="Verdana" w:hAnsi="Verdana"/>
                <w:sz w:val="20"/>
                <w:szCs w:val="20"/>
              </w:rPr>
            </w:pPr>
          </w:p>
          <w:p w:rsidR="00B57D43" w:rsidRDefault="00B57D43" w:rsidP="00FA2B39">
            <w:pPr>
              <w:spacing w:after="0" w:line="240" w:lineRule="auto"/>
              <w:rPr>
                <w:rFonts w:ascii="Verdana" w:hAnsi="Verdana"/>
                <w:sz w:val="20"/>
                <w:szCs w:val="20"/>
              </w:rPr>
            </w:pPr>
            <w:r w:rsidRPr="00FF484C">
              <w:rPr>
                <w:rFonts w:ascii="Verdana" w:hAnsi="Verdana"/>
                <w:sz w:val="20"/>
                <w:szCs w:val="20"/>
              </w:rPr>
              <w:t>E allora cantate solo una canzone per la pace,</w:t>
            </w:r>
          </w:p>
          <w:p w:rsidR="00B57D43" w:rsidRDefault="00B57D43" w:rsidP="00FA2B39">
            <w:pPr>
              <w:spacing w:after="0" w:line="240" w:lineRule="auto"/>
              <w:rPr>
                <w:rFonts w:ascii="Verdana" w:hAnsi="Verdana"/>
                <w:sz w:val="20"/>
                <w:szCs w:val="20"/>
              </w:rPr>
            </w:pPr>
            <w:r w:rsidRPr="00FF484C">
              <w:rPr>
                <w:rFonts w:ascii="Verdana" w:hAnsi="Verdana"/>
                <w:sz w:val="20"/>
                <w:szCs w:val="20"/>
              </w:rPr>
              <w:t>non mormorate una preghiera.</w:t>
            </w:r>
          </w:p>
          <w:p w:rsidR="00B57D43" w:rsidRDefault="00B57D43" w:rsidP="006A036D">
            <w:pPr>
              <w:spacing w:after="0" w:line="240" w:lineRule="auto"/>
              <w:rPr>
                <w:sz w:val="20"/>
                <w:szCs w:val="20"/>
              </w:rPr>
            </w:pPr>
            <w:r w:rsidRPr="00FF484C">
              <w:rPr>
                <w:rFonts w:ascii="Verdana" w:hAnsi="Verdana"/>
                <w:sz w:val="20"/>
                <w:szCs w:val="20"/>
              </w:rPr>
              <w:t>E’ meglio cantare una canzone di pace</w:t>
            </w:r>
            <w:r w:rsidR="006A036D">
              <w:rPr>
                <w:rFonts w:ascii="Verdana" w:hAnsi="Verdana"/>
                <w:sz w:val="20"/>
                <w:szCs w:val="20"/>
              </w:rPr>
              <w:t xml:space="preserve"> </w:t>
            </w:r>
            <w:r w:rsidRPr="00FF484C">
              <w:rPr>
                <w:rFonts w:ascii="Verdana" w:hAnsi="Verdana"/>
                <w:sz w:val="20"/>
                <w:szCs w:val="20"/>
              </w:rPr>
              <w:t>con un grande grido</w:t>
            </w:r>
          </w:p>
          <w:p w:rsidR="006A036D" w:rsidRPr="00FF484C" w:rsidRDefault="006A036D" w:rsidP="006A036D">
            <w:pPr>
              <w:spacing w:after="0" w:line="240" w:lineRule="auto"/>
              <w:rPr>
                <w:sz w:val="20"/>
                <w:szCs w:val="20"/>
              </w:rPr>
            </w:pPr>
          </w:p>
        </w:tc>
        <w:tc>
          <w:tcPr>
            <w:tcW w:w="3402" w:type="dxa"/>
          </w:tcPr>
          <w:p w:rsidR="006A036D" w:rsidRDefault="006A036D" w:rsidP="00FA2B39">
            <w:pPr>
              <w:spacing w:after="0" w:line="240" w:lineRule="auto"/>
              <w:rPr>
                <w:rFonts w:ascii="Verdana" w:hAnsi="Verdana"/>
                <w:sz w:val="20"/>
                <w:szCs w:val="20"/>
                <w:lang w:val="en-US"/>
              </w:rPr>
            </w:pPr>
          </w:p>
          <w:p w:rsidR="00B57D43" w:rsidRPr="00B57D43" w:rsidRDefault="00B57D43" w:rsidP="00FA2B39">
            <w:pPr>
              <w:spacing w:after="0" w:line="240" w:lineRule="auto"/>
              <w:rPr>
                <w:rFonts w:ascii="Verdana" w:hAnsi="Verdana"/>
                <w:sz w:val="20"/>
                <w:szCs w:val="20"/>
                <w:lang w:val="en-US"/>
              </w:rPr>
            </w:pPr>
            <w:proofErr w:type="spellStart"/>
            <w:r w:rsidRPr="00B57D43">
              <w:rPr>
                <w:rFonts w:ascii="Verdana" w:hAnsi="Verdana"/>
                <w:sz w:val="20"/>
                <w:szCs w:val="20"/>
                <w:lang w:val="en-US"/>
              </w:rPr>
              <w:t>Tnu</w:t>
            </w:r>
            <w:proofErr w:type="spellEnd"/>
            <w:r w:rsidRPr="00B57D43">
              <w:rPr>
                <w:rFonts w:ascii="Verdana" w:hAnsi="Verdana"/>
                <w:sz w:val="20"/>
                <w:szCs w:val="20"/>
                <w:lang w:val="en-US"/>
              </w:rPr>
              <w:t xml:space="preserve"> </w:t>
            </w:r>
            <w:proofErr w:type="spellStart"/>
            <w:r w:rsidRPr="00B57D43">
              <w:rPr>
                <w:rFonts w:ascii="Verdana" w:hAnsi="Verdana"/>
                <w:sz w:val="20"/>
                <w:szCs w:val="20"/>
                <w:lang w:val="en-US"/>
              </w:rPr>
              <w:t>lashemesh</w:t>
            </w:r>
            <w:proofErr w:type="spellEnd"/>
            <w:r w:rsidRPr="00B57D43">
              <w:rPr>
                <w:rFonts w:ascii="Verdana" w:hAnsi="Verdana"/>
                <w:sz w:val="20"/>
                <w:szCs w:val="20"/>
                <w:lang w:val="en-US"/>
              </w:rPr>
              <w:t xml:space="preserve"> </w:t>
            </w:r>
            <w:proofErr w:type="spellStart"/>
            <w:r w:rsidRPr="00B57D43">
              <w:rPr>
                <w:rFonts w:ascii="Verdana" w:hAnsi="Verdana"/>
                <w:sz w:val="20"/>
                <w:szCs w:val="20"/>
                <w:lang w:val="en-US"/>
              </w:rPr>
              <w:t>la'alot</w:t>
            </w:r>
            <w:proofErr w:type="spellEnd"/>
          </w:p>
          <w:p w:rsidR="00B57D43" w:rsidRPr="001918AA" w:rsidRDefault="00B57D43" w:rsidP="00FA2B39">
            <w:pPr>
              <w:spacing w:after="0" w:line="240" w:lineRule="auto"/>
              <w:rPr>
                <w:rFonts w:ascii="Verdana" w:hAnsi="Verdana"/>
                <w:sz w:val="20"/>
                <w:szCs w:val="20"/>
                <w:lang w:val="en-US"/>
              </w:rPr>
            </w:pPr>
            <w:proofErr w:type="spellStart"/>
            <w:r w:rsidRPr="001918AA">
              <w:rPr>
                <w:rFonts w:ascii="Verdana" w:hAnsi="Verdana"/>
                <w:sz w:val="20"/>
                <w:szCs w:val="20"/>
                <w:lang w:val="en-US"/>
              </w:rPr>
              <w:t>laboker</w:t>
            </w:r>
            <w:proofErr w:type="spellEnd"/>
            <w:r w:rsidRPr="001918AA">
              <w:rPr>
                <w:rFonts w:ascii="Verdana" w:hAnsi="Verdana"/>
                <w:sz w:val="20"/>
                <w:szCs w:val="20"/>
                <w:lang w:val="en-US"/>
              </w:rPr>
              <w:t xml:space="preserve"> </w:t>
            </w:r>
            <w:proofErr w:type="spellStart"/>
            <w:r w:rsidRPr="001918AA">
              <w:rPr>
                <w:rFonts w:ascii="Verdana" w:hAnsi="Verdana"/>
                <w:sz w:val="20"/>
                <w:szCs w:val="20"/>
                <w:lang w:val="en-US"/>
              </w:rPr>
              <w:t>le'ha'ir</w:t>
            </w:r>
            <w:proofErr w:type="spellEnd"/>
          </w:p>
          <w:p w:rsidR="00B57D43" w:rsidRDefault="00B57D43" w:rsidP="00FA2B39">
            <w:pPr>
              <w:spacing w:after="0" w:line="240" w:lineRule="auto"/>
              <w:rPr>
                <w:rFonts w:ascii="Verdana" w:hAnsi="Verdana"/>
                <w:sz w:val="20"/>
                <w:szCs w:val="20"/>
                <w:lang w:val="en-US"/>
              </w:rPr>
            </w:pPr>
            <w:proofErr w:type="spellStart"/>
            <w:r>
              <w:rPr>
                <w:rFonts w:ascii="Verdana" w:hAnsi="Verdana"/>
                <w:sz w:val="20"/>
                <w:szCs w:val="20"/>
                <w:lang w:val="en-US"/>
              </w:rPr>
              <w:t>Hazaka</w:t>
            </w:r>
            <w:proofErr w:type="spellEnd"/>
            <w:r>
              <w:rPr>
                <w:rFonts w:ascii="Verdana" w:hAnsi="Verdana"/>
                <w:sz w:val="20"/>
                <w:szCs w:val="20"/>
                <w:lang w:val="en-US"/>
              </w:rPr>
              <w:t xml:space="preserve"> </w:t>
            </w:r>
            <w:proofErr w:type="spellStart"/>
            <w:r>
              <w:rPr>
                <w:rFonts w:ascii="Verdana" w:hAnsi="Verdana"/>
                <w:sz w:val="20"/>
                <w:szCs w:val="20"/>
                <w:lang w:val="en-US"/>
              </w:rPr>
              <w:t>shebatfilot</w:t>
            </w:r>
            <w:proofErr w:type="spellEnd"/>
          </w:p>
          <w:p w:rsidR="00B57D43" w:rsidRPr="00B57D43" w:rsidRDefault="00B57D43" w:rsidP="00FA2B39">
            <w:pPr>
              <w:spacing w:after="0" w:line="240" w:lineRule="auto"/>
              <w:rPr>
                <w:rFonts w:ascii="Verdana" w:hAnsi="Verdana"/>
                <w:sz w:val="20"/>
                <w:szCs w:val="20"/>
              </w:rPr>
            </w:pPr>
            <w:r w:rsidRPr="00B57D43">
              <w:rPr>
                <w:rFonts w:ascii="Verdana" w:hAnsi="Verdana"/>
                <w:sz w:val="20"/>
                <w:szCs w:val="20"/>
              </w:rPr>
              <w:t>otanu lo tachzir</w:t>
            </w:r>
          </w:p>
          <w:p w:rsidR="00B57D43" w:rsidRPr="00B57D43" w:rsidRDefault="00B57D43" w:rsidP="00FA2B39">
            <w:pPr>
              <w:spacing w:after="0" w:line="240" w:lineRule="auto"/>
              <w:rPr>
                <w:rFonts w:ascii="Verdana" w:hAnsi="Verdana"/>
                <w:sz w:val="20"/>
                <w:szCs w:val="20"/>
              </w:rPr>
            </w:pPr>
          </w:p>
          <w:p w:rsidR="00B57D43" w:rsidRDefault="00B57D43" w:rsidP="00FA2B39">
            <w:pPr>
              <w:spacing w:after="0" w:line="240" w:lineRule="auto"/>
              <w:rPr>
                <w:rFonts w:ascii="Verdana" w:hAnsi="Verdana"/>
                <w:sz w:val="20"/>
                <w:szCs w:val="20"/>
              </w:rPr>
            </w:pPr>
            <w:r w:rsidRPr="001918AA">
              <w:rPr>
                <w:rFonts w:ascii="Verdana" w:hAnsi="Verdana"/>
                <w:sz w:val="20"/>
                <w:szCs w:val="20"/>
              </w:rPr>
              <w:t>Mi asher kava nero</w:t>
            </w:r>
          </w:p>
          <w:p w:rsidR="00B57D43" w:rsidRPr="006A036D" w:rsidRDefault="00B57D43" w:rsidP="00FA2B39">
            <w:pPr>
              <w:spacing w:after="0" w:line="240" w:lineRule="auto"/>
              <w:rPr>
                <w:rFonts w:ascii="Verdana" w:hAnsi="Verdana"/>
                <w:sz w:val="20"/>
                <w:szCs w:val="20"/>
                <w:lang w:val="es-ES"/>
              </w:rPr>
            </w:pPr>
            <w:proofErr w:type="spellStart"/>
            <w:r w:rsidRPr="006A036D">
              <w:rPr>
                <w:rFonts w:ascii="Verdana" w:hAnsi="Verdana"/>
                <w:sz w:val="20"/>
                <w:szCs w:val="20"/>
                <w:lang w:val="es-ES"/>
              </w:rPr>
              <w:t>u've'Afar</w:t>
            </w:r>
            <w:proofErr w:type="spellEnd"/>
            <w:r w:rsidRPr="006A036D">
              <w:rPr>
                <w:rFonts w:ascii="Verdana" w:hAnsi="Verdana"/>
                <w:sz w:val="20"/>
                <w:szCs w:val="20"/>
                <w:lang w:val="es-ES"/>
              </w:rPr>
              <w:t xml:space="preserve"> </w:t>
            </w:r>
            <w:proofErr w:type="spellStart"/>
            <w:r w:rsidRPr="006A036D">
              <w:rPr>
                <w:rFonts w:ascii="Verdana" w:hAnsi="Verdana"/>
                <w:sz w:val="20"/>
                <w:szCs w:val="20"/>
                <w:lang w:val="es-ES"/>
              </w:rPr>
              <w:t>nitman</w:t>
            </w:r>
            <w:proofErr w:type="spellEnd"/>
          </w:p>
          <w:p w:rsidR="00B57D43" w:rsidRPr="006A036D" w:rsidRDefault="00B57D43" w:rsidP="00FA2B39">
            <w:pPr>
              <w:spacing w:after="0" w:line="240" w:lineRule="auto"/>
              <w:rPr>
                <w:rFonts w:ascii="Verdana" w:hAnsi="Verdana"/>
                <w:sz w:val="20"/>
                <w:szCs w:val="20"/>
                <w:lang w:val="es-ES"/>
              </w:rPr>
            </w:pPr>
            <w:proofErr w:type="spellStart"/>
            <w:r w:rsidRPr="006A036D">
              <w:rPr>
                <w:rFonts w:ascii="Verdana" w:hAnsi="Verdana"/>
                <w:sz w:val="20"/>
                <w:szCs w:val="20"/>
                <w:lang w:val="es-ES"/>
              </w:rPr>
              <w:t>Bechi</w:t>
            </w:r>
            <w:proofErr w:type="spellEnd"/>
            <w:r w:rsidRPr="006A036D">
              <w:rPr>
                <w:rFonts w:ascii="Verdana" w:hAnsi="Verdana"/>
                <w:sz w:val="20"/>
                <w:szCs w:val="20"/>
                <w:lang w:val="es-ES"/>
              </w:rPr>
              <w:t xml:space="preserve"> mar lo </w:t>
            </w:r>
            <w:proofErr w:type="spellStart"/>
            <w:r w:rsidRPr="006A036D">
              <w:rPr>
                <w:rFonts w:ascii="Verdana" w:hAnsi="Verdana"/>
                <w:sz w:val="20"/>
                <w:szCs w:val="20"/>
                <w:lang w:val="es-ES"/>
              </w:rPr>
              <w:t>ya'iro</w:t>
            </w:r>
            <w:proofErr w:type="spellEnd"/>
          </w:p>
          <w:p w:rsidR="00B57D43" w:rsidRPr="006A036D" w:rsidRDefault="00B57D43" w:rsidP="00FA2B39">
            <w:pPr>
              <w:spacing w:after="0" w:line="240" w:lineRule="auto"/>
              <w:rPr>
                <w:rFonts w:ascii="Verdana" w:hAnsi="Verdana"/>
                <w:sz w:val="20"/>
                <w:szCs w:val="20"/>
                <w:lang w:val="es-ES"/>
              </w:rPr>
            </w:pPr>
            <w:r w:rsidRPr="006A036D">
              <w:rPr>
                <w:rFonts w:ascii="Verdana" w:hAnsi="Verdana"/>
                <w:sz w:val="20"/>
                <w:szCs w:val="20"/>
                <w:lang w:val="es-ES"/>
              </w:rPr>
              <w:t xml:space="preserve">lo </w:t>
            </w:r>
            <w:proofErr w:type="spellStart"/>
            <w:r w:rsidRPr="006A036D">
              <w:rPr>
                <w:rFonts w:ascii="Verdana" w:hAnsi="Verdana"/>
                <w:sz w:val="20"/>
                <w:szCs w:val="20"/>
                <w:lang w:val="es-ES"/>
              </w:rPr>
              <w:t>yachziro</w:t>
            </w:r>
            <w:proofErr w:type="spellEnd"/>
            <w:r w:rsidRPr="006A036D">
              <w:rPr>
                <w:rFonts w:ascii="Verdana" w:hAnsi="Verdana"/>
                <w:sz w:val="20"/>
                <w:szCs w:val="20"/>
                <w:lang w:val="es-ES"/>
              </w:rPr>
              <w:t xml:space="preserve"> </w:t>
            </w:r>
            <w:proofErr w:type="spellStart"/>
            <w:r w:rsidRPr="006A036D">
              <w:rPr>
                <w:rFonts w:ascii="Verdana" w:hAnsi="Verdana"/>
                <w:sz w:val="20"/>
                <w:szCs w:val="20"/>
                <w:lang w:val="es-ES"/>
              </w:rPr>
              <w:t>le'chan</w:t>
            </w:r>
            <w:proofErr w:type="spellEnd"/>
          </w:p>
          <w:p w:rsidR="00B57D43" w:rsidRPr="006A036D" w:rsidRDefault="00B57D43" w:rsidP="00FA2B39">
            <w:pPr>
              <w:spacing w:after="0" w:line="240" w:lineRule="auto"/>
              <w:rPr>
                <w:rFonts w:ascii="Verdana" w:hAnsi="Verdana"/>
                <w:sz w:val="20"/>
                <w:szCs w:val="20"/>
                <w:lang w:val="es-ES"/>
              </w:rPr>
            </w:pPr>
          </w:p>
          <w:p w:rsidR="00B57D43" w:rsidRPr="006A036D" w:rsidRDefault="00B57D43" w:rsidP="00FA2B39">
            <w:pPr>
              <w:spacing w:after="0" w:line="240" w:lineRule="auto"/>
              <w:rPr>
                <w:rFonts w:ascii="Verdana" w:hAnsi="Verdana"/>
                <w:sz w:val="20"/>
                <w:szCs w:val="20"/>
                <w:lang w:val="es-ES"/>
              </w:rPr>
            </w:pPr>
            <w:proofErr w:type="spellStart"/>
            <w:r w:rsidRPr="006A036D">
              <w:rPr>
                <w:rFonts w:ascii="Verdana" w:hAnsi="Verdana"/>
                <w:sz w:val="20"/>
                <w:szCs w:val="20"/>
                <w:lang w:val="es-ES"/>
              </w:rPr>
              <w:t>Ish</w:t>
            </w:r>
            <w:proofErr w:type="spellEnd"/>
            <w:r w:rsidRPr="006A036D">
              <w:rPr>
                <w:rFonts w:ascii="Verdana" w:hAnsi="Verdana"/>
                <w:sz w:val="20"/>
                <w:szCs w:val="20"/>
                <w:lang w:val="es-ES"/>
              </w:rPr>
              <w:t xml:space="preserve"> </w:t>
            </w:r>
            <w:proofErr w:type="spellStart"/>
            <w:r w:rsidRPr="006A036D">
              <w:rPr>
                <w:rFonts w:ascii="Verdana" w:hAnsi="Verdana"/>
                <w:sz w:val="20"/>
                <w:szCs w:val="20"/>
                <w:lang w:val="es-ES"/>
              </w:rPr>
              <w:t>otanu</w:t>
            </w:r>
            <w:proofErr w:type="spellEnd"/>
            <w:r w:rsidRPr="006A036D">
              <w:rPr>
                <w:rFonts w:ascii="Verdana" w:hAnsi="Verdana"/>
                <w:sz w:val="20"/>
                <w:szCs w:val="20"/>
                <w:lang w:val="es-ES"/>
              </w:rPr>
              <w:t xml:space="preserve"> lo </w:t>
            </w:r>
            <w:proofErr w:type="spellStart"/>
            <w:r w:rsidRPr="006A036D">
              <w:rPr>
                <w:rFonts w:ascii="Verdana" w:hAnsi="Verdana"/>
                <w:sz w:val="20"/>
                <w:szCs w:val="20"/>
                <w:lang w:val="es-ES"/>
              </w:rPr>
              <w:t>yashiv</w:t>
            </w:r>
            <w:proofErr w:type="spellEnd"/>
          </w:p>
          <w:p w:rsidR="00B57D43" w:rsidRPr="006A036D" w:rsidRDefault="00B57D43" w:rsidP="00FA2B39">
            <w:pPr>
              <w:spacing w:after="0" w:line="240" w:lineRule="auto"/>
              <w:rPr>
                <w:rFonts w:ascii="Verdana" w:hAnsi="Verdana"/>
                <w:sz w:val="20"/>
                <w:szCs w:val="20"/>
                <w:lang w:val="es-ES"/>
              </w:rPr>
            </w:pPr>
            <w:proofErr w:type="spellStart"/>
            <w:r w:rsidRPr="006A036D">
              <w:rPr>
                <w:rFonts w:ascii="Verdana" w:hAnsi="Verdana"/>
                <w:sz w:val="20"/>
                <w:szCs w:val="20"/>
                <w:lang w:val="es-ES"/>
              </w:rPr>
              <w:t>mibor</w:t>
            </w:r>
            <w:proofErr w:type="spellEnd"/>
            <w:r w:rsidRPr="006A036D">
              <w:rPr>
                <w:rFonts w:ascii="Verdana" w:hAnsi="Verdana"/>
                <w:sz w:val="20"/>
                <w:szCs w:val="20"/>
                <w:lang w:val="es-ES"/>
              </w:rPr>
              <w:t xml:space="preserve"> </w:t>
            </w:r>
            <w:proofErr w:type="spellStart"/>
            <w:r w:rsidRPr="006A036D">
              <w:rPr>
                <w:rFonts w:ascii="Verdana" w:hAnsi="Verdana"/>
                <w:sz w:val="20"/>
                <w:szCs w:val="20"/>
                <w:lang w:val="es-ES"/>
              </w:rPr>
              <w:t>tachtit</w:t>
            </w:r>
            <w:proofErr w:type="spellEnd"/>
            <w:r w:rsidRPr="006A036D">
              <w:rPr>
                <w:rFonts w:ascii="Verdana" w:hAnsi="Verdana"/>
                <w:sz w:val="20"/>
                <w:szCs w:val="20"/>
                <w:lang w:val="es-ES"/>
              </w:rPr>
              <w:t xml:space="preserve"> </w:t>
            </w:r>
            <w:proofErr w:type="spellStart"/>
            <w:r w:rsidRPr="006A036D">
              <w:rPr>
                <w:rFonts w:ascii="Verdana" w:hAnsi="Verdana"/>
                <w:sz w:val="20"/>
                <w:szCs w:val="20"/>
                <w:lang w:val="es-ES"/>
              </w:rPr>
              <w:t>a'fel</w:t>
            </w:r>
            <w:proofErr w:type="spellEnd"/>
            <w:r w:rsidRPr="006A036D">
              <w:rPr>
                <w:rFonts w:ascii="Verdana" w:hAnsi="Verdana"/>
                <w:sz w:val="20"/>
                <w:szCs w:val="20"/>
                <w:lang w:val="es-ES"/>
              </w:rPr>
              <w:t xml:space="preserve"> – </w:t>
            </w:r>
          </w:p>
          <w:p w:rsidR="00B57D43" w:rsidRPr="006A036D" w:rsidRDefault="00B57D43" w:rsidP="00FA2B39">
            <w:pPr>
              <w:spacing w:after="0" w:line="240" w:lineRule="auto"/>
              <w:rPr>
                <w:rFonts w:ascii="Verdana" w:hAnsi="Verdana"/>
                <w:sz w:val="20"/>
                <w:szCs w:val="20"/>
                <w:lang w:val="es-ES"/>
              </w:rPr>
            </w:pPr>
            <w:r w:rsidRPr="006A036D">
              <w:rPr>
                <w:rFonts w:ascii="Verdana" w:hAnsi="Verdana"/>
                <w:sz w:val="20"/>
                <w:szCs w:val="20"/>
                <w:lang w:val="es-ES"/>
              </w:rPr>
              <w:t xml:space="preserve">kan lo </w:t>
            </w:r>
            <w:proofErr w:type="spellStart"/>
            <w:r w:rsidRPr="006A036D">
              <w:rPr>
                <w:rFonts w:ascii="Verdana" w:hAnsi="Verdana"/>
                <w:sz w:val="20"/>
                <w:szCs w:val="20"/>
                <w:lang w:val="es-ES"/>
              </w:rPr>
              <w:t>yo'ilu</w:t>
            </w:r>
            <w:proofErr w:type="spellEnd"/>
            <w:r w:rsidRPr="006A036D">
              <w:rPr>
                <w:rFonts w:ascii="Verdana" w:hAnsi="Verdana"/>
                <w:sz w:val="20"/>
                <w:szCs w:val="20"/>
                <w:lang w:val="es-ES"/>
              </w:rPr>
              <w:t xml:space="preserve"> - lo </w:t>
            </w:r>
            <w:proofErr w:type="spellStart"/>
            <w:r w:rsidRPr="006A036D">
              <w:rPr>
                <w:rFonts w:ascii="Verdana" w:hAnsi="Verdana"/>
                <w:sz w:val="20"/>
                <w:szCs w:val="20"/>
                <w:lang w:val="es-ES"/>
              </w:rPr>
              <w:t>simchat</w:t>
            </w:r>
            <w:proofErr w:type="spellEnd"/>
            <w:r w:rsidRPr="006A036D">
              <w:rPr>
                <w:rFonts w:ascii="Verdana" w:hAnsi="Verdana"/>
                <w:sz w:val="20"/>
                <w:szCs w:val="20"/>
                <w:lang w:val="es-ES"/>
              </w:rPr>
              <w:t xml:space="preserve"> </w:t>
            </w:r>
            <w:proofErr w:type="spellStart"/>
            <w:r w:rsidRPr="006A036D">
              <w:rPr>
                <w:rFonts w:ascii="Verdana" w:hAnsi="Verdana"/>
                <w:sz w:val="20"/>
                <w:szCs w:val="20"/>
                <w:lang w:val="es-ES"/>
              </w:rPr>
              <w:t>hanitzachon</w:t>
            </w:r>
            <w:proofErr w:type="spellEnd"/>
          </w:p>
          <w:p w:rsidR="00B57D43" w:rsidRPr="00B57D43" w:rsidRDefault="00B57D43" w:rsidP="00FA2B39">
            <w:pPr>
              <w:spacing w:after="0" w:line="240" w:lineRule="auto"/>
              <w:rPr>
                <w:rFonts w:ascii="Verdana" w:hAnsi="Verdana"/>
                <w:sz w:val="20"/>
                <w:szCs w:val="20"/>
                <w:lang w:val="en-US"/>
              </w:rPr>
            </w:pPr>
            <w:proofErr w:type="spellStart"/>
            <w:r w:rsidRPr="00B57D43">
              <w:rPr>
                <w:rFonts w:ascii="Verdana" w:hAnsi="Verdana"/>
                <w:sz w:val="20"/>
                <w:szCs w:val="20"/>
                <w:lang w:val="en-US"/>
              </w:rPr>
              <w:t>Velo</w:t>
            </w:r>
            <w:proofErr w:type="spellEnd"/>
            <w:r w:rsidRPr="00B57D43">
              <w:rPr>
                <w:rFonts w:ascii="Verdana" w:hAnsi="Verdana"/>
                <w:sz w:val="20"/>
                <w:szCs w:val="20"/>
                <w:lang w:val="en-US"/>
              </w:rPr>
              <w:t xml:space="preserve"> </w:t>
            </w:r>
            <w:proofErr w:type="spellStart"/>
            <w:r w:rsidRPr="00B57D43">
              <w:rPr>
                <w:rFonts w:ascii="Verdana" w:hAnsi="Verdana"/>
                <w:sz w:val="20"/>
                <w:szCs w:val="20"/>
                <w:lang w:val="en-US"/>
              </w:rPr>
              <w:t>shirei</w:t>
            </w:r>
            <w:proofErr w:type="spellEnd"/>
            <w:r w:rsidRPr="00B57D43">
              <w:rPr>
                <w:rFonts w:ascii="Verdana" w:hAnsi="Verdana"/>
                <w:sz w:val="20"/>
                <w:szCs w:val="20"/>
                <w:lang w:val="en-US"/>
              </w:rPr>
              <w:t xml:space="preserve"> </w:t>
            </w:r>
            <w:proofErr w:type="spellStart"/>
            <w:r w:rsidRPr="00B57D43">
              <w:rPr>
                <w:rFonts w:ascii="Verdana" w:hAnsi="Verdana"/>
                <w:sz w:val="20"/>
                <w:szCs w:val="20"/>
                <w:lang w:val="en-US"/>
              </w:rPr>
              <w:t>hallel</w:t>
            </w:r>
            <w:proofErr w:type="spellEnd"/>
          </w:p>
          <w:p w:rsidR="00B57D43" w:rsidRPr="00B57D43" w:rsidRDefault="00B57D43" w:rsidP="00FA2B39">
            <w:pPr>
              <w:spacing w:after="0" w:line="240" w:lineRule="auto"/>
              <w:rPr>
                <w:rFonts w:ascii="Verdana" w:hAnsi="Verdana"/>
                <w:sz w:val="20"/>
                <w:szCs w:val="20"/>
                <w:lang w:val="en-US"/>
              </w:rPr>
            </w:pPr>
          </w:p>
          <w:p w:rsidR="00B57D43" w:rsidRPr="00B57D43" w:rsidRDefault="00B57D43" w:rsidP="00FA2B39">
            <w:pPr>
              <w:spacing w:after="0" w:line="240" w:lineRule="auto"/>
              <w:rPr>
                <w:rFonts w:ascii="Verdana" w:hAnsi="Verdana"/>
                <w:sz w:val="20"/>
                <w:szCs w:val="20"/>
                <w:lang w:val="en-US"/>
              </w:rPr>
            </w:pPr>
            <w:proofErr w:type="spellStart"/>
            <w:r w:rsidRPr="00B57D43">
              <w:rPr>
                <w:rFonts w:ascii="Verdana" w:hAnsi="Verdana"/>
                <w:sz w:val="20"/>
                <w:szCs w:val="20"/>
                <w:lang w:val="en-US"/>
              </w:rPr>
              <w:t>Lachen</w:t>
            </w:r>
            <w:proofErr w:type="spellEnd"/>
            <w:r w:rsidRPr="00B57D43">
              <w:rPr>
                <w:rFonts w:ascii="Verdana" w:hAnsi="Verdana"/>
                <w:sz w:val="20"/>
                <w:szCs w:val="20"/>
                <w:lang w:val="en-US"/>
              </w:rPr>
              <w:t xml:space="preserve"> </w:t>
            </w:r>
            <w:proofErr w:type="spellStart"/>
            <w:r w:rsidRPr="00B57D43">
              <w:rPr>
                <w:rFonts w:ascii="Verdana" w:hAnsi="Verdana"/>
                <w:sz w:val="20"/>
                <w:szCs w:val="20"/>
                <w:lang w:val="en-US"/>
              </w:rPr>
              <w:t>rak</w:t>
            </w:r>
            <w:proofErr w:type="spellEnd"/>
            <w:r w:rsidRPr="00B57D43">
              <w:rPr>
                <w:rFonts w:ascii="Verdana" w:hAnsi="Verdana"/>
                <w:sz w:val="20"/>
                <w:szCs w:val="20"/>
                <w:lang w:val="en-US"/>
              </w:rPr>
              <w:t xml:space="preserve"> </w:t>
            </w:r>
            <w:proofErr w:type="spellStart"/>
            <w:r w:rsidRPr="00B57D43">
              <w:rPr>
                <w:rFonts w:ascii="Verdana" w:hAnsi="Verdana"/>
                <w:sz w:val="20"/>
                <w:szCs w:val="20"/>
                <w:lang w:val="en-US"/>
              </w:rPr>
              <w:t>shiru</w:t>
            </w:r>
            <w:proofErr w:type="spellEnd"/>
            <w:r w:rsidRPr="00B57D43">
              <w:rPr>
                <w:rFonts w:ascii="Verdana" w:hAnsi="Verdana"/>
                <w:sz w:val="20"/>
                <w:szCs w:val="20"/>
                <w:lang w:val="en-US"/>
              </w:rPr>
              <w:t xml:space="preserve"> </w:t>
            </w:r>
            <w:proofErr w:type="spellStart"/>
            <w:r w:rsidRPr="00B57D43">
              <w:rPr>
                <w:rFonts w:ascii="Verdana" w:hAnsi="Verdana"/>
                <w:sz w:val="20"/>
                <w:szCs w:val="20"/>
                <w:lang w:val="en-US"/>
              </w:rPr>
              <w:t>shir</w:t>
            </w:r>
            <w:proofErr w:type="spellEnd"/>
            <w:r w:rsidRPr="00B57D43">
              <w:rPr>
                <w:rFonts w:ascii="Verdana" w:hAnsi="Verdana"/>
                <w:sz w:val="20"/>
                <w:szCs w:val="20"/>
                <w:lang w:val="en-US"/>
              </w:rPr>
              <w:t xml:space="preserve"> </w:t>
            </w:r>
            <w:proofErr w:type="spellStart"/>
            <w:r w:rsidRPr="00B57D43">
              <w:rPr>
                <w:rFonts w:ascii="Verdana" w:hAnsi="Verdana"/>
                <w:sz w:val="20"/>
                <w:szCs w:val="20"/>
                <w:lang w:val="en-US"/>
              </w:rPr>
              <w:t>lashalom</w:t>
            </w:r>
            <w:proofErr w:type="spellEnd"/>
          </w:p>
          <w:p w:rsidR="00B57D43" w:rsidRPr="00B57D43" w:rsidRDefault="00B57D43" w:rsidP="00FA2B39">
            <w:pPr>
              <w:spacing w:after="0" w:line="240" w:lineRule="auto"/>
              <w:rPr>
                <w:rFonts w:ascii="Verdana" w:hAnsi="Verdana"/>
                <w:sz w:val="20"/>
                <w:szCs w:val="20"/>
                <w:lang w:val="en-US"/>
              </w:rPr>
            </w:pPr>
            <w:r w:rsidRPr="00B57D43">
              <w:rPr>
                <w:rFonts w:ascii="Verdana" w:hAnsi="Verdana"/>
                <w:sz w:val="20"/>
                <w:szCs w:val="20"/>
                <w:lang w:val="en-US"/>
              </w:rPr>
              <w:t xml:space="preserve">al </w:t>
            </w:r>
            <w:proofErr w:type="spellStart"/>
            <w:r w:rsidRPr="00B57D43">
              <w:rPr>
                <w:rFonts w:ascii="Verdana" w:hAnsi="Verdana"/>
                <w:sz w:val="20"/>
                <w:szCs w:val="20"/>
                <w:lang w:val="en-US"/>
              </w:rPr>
              <w:t>tilhashu</w:t>
            </w:r>
            <w:proofErr w:type="spellEnd"/>
            <w:r w:rsidRPr="00B57D43">
              <w:rPr>
                <w:rFonts w:ascii="Verdana" w:hAnsi="Verdana"/>
                <w:sz w:val="20"/>
                <w:szCs w:val="20"/>
                <w:lang w:val="en-US"/>
              </w:rPr>
              <w:t xml:space="preserve"> </w:t>
            </w:r>
            <w:proofErr w:type="spellStart"/>
            <w:r w:rsidRPr="00B57D43">
              <w:rPr>
                <w:rFonts w:ascii="Verdana" w:hAnsi="Verdana"/>
                <w:sz w:val="20"/>
                <w:szCs w:val="20"/>
                <w:lang w:val="en-US"/>
              </w:rPr>
              <w:t>tfila</w:t>
            </w:r>
            <w:proofErr w:type="spellEnd"/>
          </w:p>
          <w:p w:rsidR="00B57D43" w:rsidRPr="00B57D43" w:rsidRDefault="00B57D43" w:rsidP="00FA2B39">
            <w:pPr>
              <w:spacing w:after="0" w:line="240" w:lineRule="auto"/>
              <w:rPr>
                <w:rFonts w:ascii="Verdana" w:hAnsi="Verdana"/>
                <w:sz w:val="20"/>
                <w:szCs w:val="20"/>
                <w:lang w:val="en-US"/>
              </w:rPr>
            </w:pPr>
            <w:proofErr w:type="spellStart"/>
            <w:r w:rsidRPr="00B57D43">
              <w:rPr>
                <w:rFonts w:ascii="Verdana" w:hAnsi="Verdana"/>
                <w:sz w:val="20"/>
                <w:szCs w:val="20"/>
                <w:lang w:val="en-US"/>
              </w:rPr>
              <w:t>lachen</w:t>
            </w:r>
            <w:proofErr w:type="spellEnd"/>
            <w:r w:rsidRPr="00B57D43">
              <w:rPr>
                <w:rFonts w:ascii="Verdana" w:hAnsi="Verdana"/>
                <w:sz w:val="20"/>
                <w:szCs w:val="20"/>
                <w:lang w:val="en-US"/>
              </w:rPr>
              <w:t xml:space="preserve"> </w:t>
            </w:r>
            <w:proofErr w:type="spellStart"/>
            <w:r w:rsidRPr="00B57D43">
              <w:rPr>
                <w:rFonts w:ascii="Verdana" w:hAnsi="Verdana"/>
                <w:sz w:val="20"/>
                <w:szCs w:val="20"/>
                <w:lang w:val="en-US"/>
              </w:rPr>
              <w:t>rak</w:t>
            </w:r>
            <w:proofErr w:type="spellEnd"/>
            <w:r w:rsidRPr="00B57D43">
              <w:rPr>
                <w:rFonts w:ascii="Verdana" w:hAnsi="Verdana"/>
                <w:sz w:val="20"/>
                <w:szCs w:val="20"/>
                <w:lang w:val="en-US"/>
              </w:rPr>
              <w:t xml:space="preserve"> </w:t>
            </w:r>
            <w:proofErr w:type="spellStart"/>
            <w:r w:rsidRPr="00B57D43">
              <w:rPr>
                <w:rFonts w:ascii="Verdana" w:hAnsi="Verdana"/>
                <w:sz w:val="20"/>
                <w:szCs w:val="20"/>
                <w:lang w:val="en-US"/>
              </w:rPr>
              <w:t>shiru</w:t>
            </w:r>
            <w:proofErr w:type="spellEnd"/>
            <w:r w:rsidRPr="00B57D43">
              <w:rPr>
                <w:rFonts w:ascii="Verdana" w:hAnsi="Verdana"/>
                <w:sz w:val="20"/>
                <w:szCs w:val="20"/>
                <w:lang w:val="en-US"/>
              </w:rPr>
              <w:t xml:space="preserve"> </w:t>
            </w:r>
            <w:proofErr w:type="spellStart"/>
            <w:r w:rsidRPr="00B57D43">
              <w:rPr>
                <w:rFonts w:ascii="Verdana" w:hAnsi="Verdana"/>
                <w:sz w:val="20"/>
                <w:szCs w:val="20"/>
                <w:lang w:val="en-US"/>
              </w:rPr>
              <w:t>shir</w:t>
            </w:r>
            <w:proofErr w:type="spellEnd"/>
            <w:r w:rsidRPr="00B57D43">
              <w:rPr>
                <w:rFonts w:ascii="Verdana" w:hAnsi="Verdana"/>
                <w:sz w:val="20"/>
                <w:szCs w:val="20"/>
                <w:lang w:val="en-US"/>
              </w:rPr>
              <w:t xml:space="preserve"> </w:t>
            </w:r>
            <w:proofErr w:type="spellStart"/>
            <w:r w:rsidRPr="00B57D43">
              <w:rPr>
                <w:rFonts w:ascii="Verdana" w:hAnsi="Verdana"/>
                <w:sz w:val="20"/>
                <w:szCs w:val="20"/>
                <w:lang w:val="en-US"/>
              </w:rPr>
              <w:t>lashalom</w:t>
            </w:r>
            <w:proofErr w:type="spellEnd"/>
            <w:r w:rsidRPr="00B57D43">
              <w:rPr>
                <w:rFonts w:ascii="Verdana" w:hAnsi="Verdana"/>
                <w:sz w:val="20"/>
                <w:szCs w:val="20"/>
                <w:lang w:val="en-US"/>
              </w:rPr>
              <w:br/>
            </w:r>
            <w:proofErr w:type="spellStart"/>
            <w:r w:rsidRPr="00B57D43">
              <w:rPr>
                <w:rFonts w:ascii="Verdana" w:hAnsi="Verdana"/>
                <w:sz w:val="20"/>
                <w:szCs w:val="20"/>
                <w:lang w:val="en-US"/>
              </w:rPr>
              <w:t>bitze'aka</w:t>
            </w:r>
            <w:proofErr w:type="spellEnd"/>
            <w:r w:rsidRPr="00B57D43">
              <w:rPr>
                <w:rFonts w:ascii="Verdana" w:hAnsi="Verdana"/>
                <w:sz w:val="20"/>
                <w:szCs w:val="20"/>
                <w:lang w:val="en-US"/>
              </w:rPr>
              <w:t xml:space="preserve"> </w:t>
            </w:r>
            <w:proofErr w:type="spellStart"/>
            <w:r w:rsidRPr="00B57D43">
              <w:rPr>
                <w:rFonts w:ascii="Verdana" w:hAnsi="Verdana"/>
                <w:sz w:val="20"/>
                <w:szCs w:val="20"/>
                <w:lang w:val="en-US"/>
              </w:rPr>
              <w:t>gdola</w:t>
            </w:r>
            <w:proofErr w:type="spellEnd"/>
          </w:p>
          <w:p w:rsidR="00B57D43" w:rsidRPr="00B57D43" w:rsidRDefault="00B57D43" w:rsidP="00FA2B39">
            <w:pPr>
              <w:spacing w:after="0" w:line="240" w:lineRule="auto"/>
              <w:rPr>
                <w:rFonts w:ascii="Verdana" w:hAnsi="Verdana"/>
                <w:sz w:val="20"/>
                <w:szCs w:val="20"/>
                <w:lang w:val="en-US"/>
              </w:rPr>
            </w:pPr>
          </w:p>
          <w:p w:rsidR="00B57D43" w:rsidRPr="006A036D" w:rsidRDefault="00B57D43" w:rsidP="00FA2B39">
            <w:pPr>
              <w:spacing w:after="0" w:line="240" w:lineRule="auto"/>
              <w:rPr>
                <w:rFonts w:ascii="Verdana" w:hAnsi="Verdana"/>
                <w:sz w:val="20"/>
                <w:szCs w:val="20"/>
                <w:lang w:val="es-ES"/>
              </w:rPr>
            </w:pPr>
            <w:proofErr w:type="spellStart"/>
            <w:r w:rsidRPr="006A036D">
              <w:rPr>
                <w:rFonts w:ascii="Verdana" w:hAnsi="Verdana"/>
                <w:sz w:val="20"/>
                <w:szCs w:val="20"/>
                <w:lang w:val="es-ES"/>
              </w:rPr>
              <w:t>Tnu</w:t>
            </w:r>
            <w:proofErr w:type="spellEnd"/>
            <w:r w:rsidRPr="006A036D">
              <w:rPr>
                <w:rFonts w:ascii="Verdana" w:hAnsi="Verdana"/>
                <w:sz w:val="20"/>
                <w:szCs w:val="20"/>
                <w:lang w:val="es-ES"/>
              </w:rPr>
              <w:t xml:space="preserve"> </w:t>
            </w:r>
            <w:proofErr w:type="spellStart"/>
            <w:r w:rsidRPr="006A036D">
              <w:rPr>
                <w:rFonts w:ascii="Verdana" w:hAnsi="Verdana"/>
                <w:sz w:val="20"/>
                <w:szCs w:val="20"/>
                <w:lang w:val="es-ES"/>
              </w:rPr>
              <w:t>lashemesh</w:t>
            </w:r>
            <w:proofErr w:type="spellEnd"/>
            <w:r w:rsidRPr="006A036D">
              <w:rPr>
                <w:rFonts w:ascii="Verdana" w:hAnsi="Verdana"/>
                <w:sz w:val="20"/>
                <w:szCs w:val="20"/>
                <w:lang w:val="es-ES"/>
              </w:rPr>
              <w:t xml:space="preserve"> la chador</w:t>
            </w:r>
          </w:p>
          <w:p w:rsidR="00B57D43" w:rsidRPr="006A036D" w:rsidRDefault="00B57D43" w:rsidP="00FA2B39">
            <w:pPr>
              <w:spacing w:after="0" w:line="240" w:lineRule="auto"/>
              <w:rPr>
                <w:rFonts w:ascii="Verdana" w:hAnsi="Verdana"/>
                <w:sz w:val="20"/>
                <w:szCs w:val="20"/>
                <w:lang w:val="es-ES"/>
              </w:rPr>
            </w:pPr>
            <w:proofErr w:type="spellStart"/>
            <w:r w:rsidRPr="006A036D">
              <w:rPr>
                <w:rFonts w:ascii="Verdana" w:hAnsi="Verdana"/>
                <w:sz w:val="20"/>
                <w:szCs w:val="20"/>
                <w:lang w:val="es-ES"/>
              </w:rPr>
              <w:t>miba'ad</w:t>
            </w:r>
            <w:proofErr w:type="spellEnd"/>
            <w:r w:rsidRPr="006A036D">
              <w:rPr>
                <w:rFonts w:ascii="Verdana" w:hAnsi="Verdana"/>
                <w:sz w:val="20"/>
                <w:szCs w:val="20"/>
                <w:lang w:val="es-ES"/>
              </w:rPr>
              <w:t xml:space="preserve"> </w:t>
            </w:r>
            <w:proofErr w:type="spellStart"/>
            <w:r w:rsidRPr="006A036D">
              <w:rPr>
                <w:rFonts w:ascii="Verdana" w:hAnsi="Verdana"/>
                <w:sz w:val="20"/>
                <w:szCs w:val="20"/>
                <w:lang w:val="es-ES"/>
              </w:rPr>
              <w:t>laprachim</w:t>
            </w:r>
            <w:proofErr w:type="spellEnd"/>
          </w:p>
          <w:p w:rsidR="00B57D43" w:rsidRPr="006A036D" w:rsidRDefault="00B57D43" w:rsidP="00FA2B39">
            <w:pPr>
              <w:spacing w:after="0" w:line="240" w:lineRule="auto"/>
              <w:rPr>
                <w:rFonts w:ascii="Verdana" w:hAnsi="Verdana"/>
                <w:sz w:val="20"/>
                <w:szCs w:val="20"/>
                <w:lang w:val="es-ES"/>
              </w:rPr>
            </w:pPr>
            <w:r w:rsidRPr="006A036D">
              <w:rPr>
                <w:rFonts w:ascii="Verdana" w:hAnsi="Verdana"/>
                <w:sz w:val="20"/>
                <w:szCs w:val="20"/>
                <w:lang w:val="es-ES"/>
              </w:rPr>
              <w:t xml:space="preserve">al </w:t>
            </w:r>
            <w:proofErr w:type="spellStart"/>
            <w:r w:rsidRPr="006A036D">
              <w:rPr>
                <w:rFonts w:ascii="Verdana" w:hAnsi="Verdana"/>
                <w:sz w:val="20"/>
                <w:szCs w:val="20"/>
                <w:lang w:val="es-ES"/>
              </w:rPr>
              <w:t>tabitu</w:t>
            </w:r>
            <w:proofErr w:type="spellEnd"/>
            <w:r w:rsidRPr="006A036D">
              <w:rPr>
                <w:rFonts w:ascii="Verdana" w:hAnsi="Verdana"/>
                <w:sz w:val="20"/>
                <w:szCs w:val="20"/>
                <w:lang w:val="es-ES"/>
              </w:rPr>
              <w:t xml:space="preserve"> </w:t>
            </w:r>
            <w:proofErr w:type="spellStart"/>
            <w:r w:rsidRPr="006A036D">
              <w:rPr>
                <w:rFonts w:ascii="Verdana" w:hAnsi="Verdana"/>
                <w:sz w:val="20"/>
                <w:szCs w:val="20"/>
                <w:lang w:val="es-ES"/>
              </w:rPr>
              <w:t>le'achor</w:t>
            </w:r>
            <w:proofErr w:type="spellEnd"/>
          </w:p>
          <w:p w:rsidR="00B57D43" w:rsidRPr="006A036D" w:rsidRDefault="00B57D43" w:rsidP="00FA2B39">
            <w:pPr>
              <w:spacing w:after="0" w:line="240" w:lineRule="auto"/>
              <w:rPr>
                <w:rFonts w:ascii="Verdana" w:hAnsi="Verdana"/>
                <w:sz w:val="20"/>
                <w:szCs w:val="20"/>
                <w:lang w:val="pt-PT"/>
              </w:rPr>
            </w:pPr>
            <w:proofErr w:type="spellStart"/>
            <w:proofErr w:type="gramStart"/>
            <w:r w:rsidRPr="006A036D">
              <w:rPr>
                <w:rFonts w:ascii="Verdana" w:hAnsi="Verdana"/>
                <w:sz w:val="20"/>
                <w:szCs w:val="20"/>
                <w:lang w:val="pt-PT"/>
              </w:rPr>
              <w:t>hanichu</w:t>
            </w:r>
            <w:proofErr w:type="spellEnd"/>
            <w:proofErr w:type="gramEnd"/>
            <w:r w:rsidRPr="006A036D">
              <w:rPr>
                <w:rFonts w:ascii="Verdana" w:hAnsi="Verdana"/>
                <w:sz w:val="20"/>
                <w:szCs w:val="20"/>
                <w:lang w:val="pt-PT"/>
              </w:rPr>
              <w:t xml:space="preserve"> </w:t>
            </w:r>
            <w:proofErr w:type="spellStart"/>
            <w:r w:rsidRPr="006A036D">
              <w:rPr>
                <w:rFonts w:ascii="Verdana" w:hAnsi="Verdana"/>
                <w:sz w:val="20"/>
                <w:szCs w:val="20"/>
                <w:lang w:val="pt-PT"/>
              </w:rPr>
              <w:t>la'holchim</w:t>
            </w:r>
            <w:proofErr w:type="spellEnd"/>
          </w:p>
          <w:p w:rsidR="00B57D43" w:rsidRPr="006A036D" w:rsidRDefault="00B57D43" w:rsidP="00FA2B39">
            <w:pPr>
              <w:spacing w:after="0" w:line="240" w:lineRule="auto"/>
              <w:rPr>
                <w:rFonts w:ascii="Verdana" w:hAnsi="Verdana"/>
                <w:sz w:val="20"/>
                <w:szCs w:val="20"/>
                <w:lang w:val="pt-PT"/>
              </w:rPr>
            </w:pPr>
          </w:p>
          <w:p w:rsidR="00B57D43" w:rsidRPr="006A036D" w:rsidRDefault="00B57D43" w:rsidP="00FA2B39">
            <w:pPr>
              <w:spacing w:after="0" w:line="240" w:lineRule="auto"/>
              <w:rPr>
                <w:rFonts w:ascii="Verdana" w:hAnsi="Verdana"/>
                <w:sz w:val="20"/>
                <w:szCs w:val="20"/>
                <w:lang w:val="pt-PT"/>
              </w:rPr>
            </w:pPr>
            <w:proofErr w:type="spellStart"/>
            <w:r w:rsidRPr="006A036D">
              <w:rPr>
                <w:rFonts w:ascii="Verdana" w:hAnsi="Verdana"/>
                <w:sz w:val="20"/>
                <w:szCs w:val="20"/>
                <w:lang w:val="pt-PT"/>
              </w:rPr>
              <w:t>S'u</w:t>
            </w:r>
            <w:proofErr w:type="spellEnd"/>
            <w:r w:rsidRPr="006A036D">
              <w:rPr>
                <w:rFonts w:ascii="Verdana" w:hAnsi="Verdana"/>
                <w:sz w:val="20"/>
                <w:szCs w:val="20"/>
                <w:lang w:val="pt-PT"/>
              </w:rPr>
              <w:t xml:space="preserve"> </w:t>
            </w:r>
            <w:proofErr w:type="spellStart"/>
            <w:r w:rsidRPr="006A036D">
              <w:rPr>
                <w:rFonts w:ascii="Verdana" w:hAnsi="Verdana"/>
                <w:sz w:val="20"/>
                <w:szCs w:val="20"/>
                <w:lang w:val="pt-PT"/>
              </w:rPr>
              <w:t>eina'yim</w:t>
            </w:r>
            <w:proofErr w:type="spellEnd"/>
            <w:r w:rsidRPr="006A036D">
              <w:rPr>
                <w:rFonts w:ascii="Verdana" w:hAnsi="Verdana"/>
                <w:sz w:val="20"/>
                <w:szCs w:val="20"/>
                <w:lang w:val="pt-PT"/>
              </w:rPr>
              <w:t xml:space="preserve"> </w:t>
            </w:r>
            <w:proofErr w:type="spellStart"/>
            <w:r w:rsidRPr="006A036D">
              <w:rPr>
                <w:rFonts w:ascii="Verdana" w:hAnsi="Verdana"/>
                <w:sz w:val="20"/>
                <w:szCs w:val="20"/>
                <w:lang w:val="pt-PT"/>
              </w:rPr>
              <w:t>betikva</w:t>
            </w:r>
            <w:proofErr w:type="spellEnd"/>
          </w:p>
          <w:p w:rsidR="00B57D43" w:rsidRPr="006A036D" w:rsidRDefault="00B57D43" w:rsidP="00FA2B39">
            <w:pPr>
              <w:spacing w:after="0" w:line="240" w:lineRule="auto"/>
              <w:rPr>
                <w:rFonts w:ascii="Verdana" w:hAnsi="Verdana"/>
                <w:sz w:val="20"/>
                <w:szCs w:val="20"/>
                <w:lang w:val="pt-PT"/>
              </w:rPr>
            </w:pPr>
            <w:proofErr w:type="gramStart"/>
            <w:r w:rsidRPr="006A036D">
              <w:rPr>
                <w:rFonts w:ascii="Verdana" w:hAnsi="Verdana"/>
                <w:sz w:val="20"/>
                <w:szCs w:val="20"/>
                <w:lang w:val="pt-PT"/>
              </w:rPr>
              <w:t>lo</w:t>
            </w:r>
            <w:proofErr w:type="gramEnd"/>
            <w:r w:rsidRPr="006A036D">
              <w:rPr>
                <w:rFonts w:ascii="Verdana" w:hAnsi="Verdana"/>
                <w:sz w:val="20"/>
                <w:szCs w:val="20"/>
                <w:lang w:val="pt-PT"/>
              </w:rPr>
              <w:t xml:space="preserve"> </w:t>
            </w:r>
            <w:proofErr w:type="spellStart"/>
            <w:r w:rsidRPr="006A036D">
              <w:rPr>
                <w:rFonts w:ascii="Verdana" w:hAnsi="Verdana"/>
                <w:sz w:val="20"/>
                <w:szCs w:val="20"/>
                <w:lang w:val="pt-PT"/>
              </w:rPr>
              <w:t>derech</w:t>
            </w:r>
            <w:proofErr w:type="spellEnd"/>
            <w:r w:rsidRPr="006A036D">
              <w:rPr>
                <w:rFonts w:ascii="Verdana" w:hAnsi="Verdana"/>
                <w:sz w:val="20"/>
                <w:szCs w:val="20"/>
                <w:lang w:val="pt-PT"/>
              </w:rPr>
              <w:t xml:space="preserve"> </w:t>
            </w:r>
            <w:proofErr w:type="spellStart"/>
            <w:r w:rsidRPr="006A036D">
              <w:rPr>
                <w:rFonts w:ascii="Verdana" w:hAnsi="Verdana"/>
                <w:sz w:val="20"/>
                <w:szCs w:val="20"/>
                <w:lang w:val="pt-PT"/>
              </w:rPr>
              <w:t>kavanot</w:t>
            </w:r>
            <w:proofErr w:type="spellEnd"/>
          </w:p>
          <w:p w:rsidR="00B57D43" w:rsidRPr="006A036D" w:rsidRDefault="00B57D43" w:rsidP="00FA2B39">
            <w:pPr>
              <w:spacing w:after="0" w:line="240" w:lineRule="auto"/>
              <w:rPr>
                <w:rFonts w:ascii="Verdana" w:hAnsi="Verdana"/>
                <w:sz w:val="20"/>
                <w:szCs w:val="20"/>
                <w:lang w:val="pt-PT"/>
              </w:rPr>
            </w:pPr>
            <w:proofErr w:type="spellStart"/>
            <w:proofErr w:type="gramStart"/>
            <w:r w:rsidRPr="006A036D">
              <w:rPr>
                <w:rFonts w:ascii="Verdana" w:hAnsi="Verdana"/>
                <w:sz w:val="20"/>
                <w:szCs w:val="20"/>
                <w:lang w:val="pt-PT"/>
              </w:rPr>
              <w:t>shiru</w:t>
            </w:r>
            <w:proofErr w:type="spellEnd"/>
            <w:proofErr w:type="gramEnd"/>
            <w:r w:rsidRPr="006A036D">
              <w:rPr>
                <w:rFonts w:ascii="Verdana" w:hAnsi="Verdana"/>
                <w:sz w:val="20"/>
                <w:szCs w:val="20"/>
                <w:lang w:val="pt-PT"/>
              </w:rPr>
              <w:t xml:space="preserve"> </w:t>
            </w:r>
            <w:proofErr w:type="spellStart"/>
            <w:r w:rsidRPr="006A036D">
              <w:rPr>
                <w:rFonts w:ascii="Verdana" w:hAnsi="Verdana"/>
                <w:sz w:val="20"/>
                <w:szCs w:val="20"/>
                <w:lang w:val="pt-PT"/>
              </w:rPr>
              <w:t>shir</w:t>
            </w:r>
            <w:proofErr w:type="spellEnd"/>
            <w:r w:rsidRPr="006A036D">
              <w:rPr>
                <w:rFonts w:ascii="Verdana" w:hAnsi="Verdana"/>
                <w:sz w:val="20"/>
                <w:szCs w:val="20"/>
                <w:lang w:val="pt-PT"/>
              </w:rPr>
              <w:t xml:space="preserve"> </w:t>
            </w:r>
            <w:proofErr w:type="spellStart"/>
            <w:r w:rsidRPr="006A036D">
              <w:rPr>
                <w:rFonts w:ascii="Verdana" w:hAnsi="Verdana"/>
                <w:sz w:val="20"/>
                <w:szCs w:val="20"/>
                <w:lang w:val="pt-PT"/>
              </w:rPr>
              <w:t>la'ahava</w:t>
            </w:r>
            <w:proofErr w:type="spellEnd"/>
          </w:p>
          <w:p w:rsidR="00B57D43" w:rsidRPr="006A036D" w:rsidRDefault="00B57D43" w:rsidP="00FA2B39">
            <w:pPr>
              <w:spacing w:after="0" w:line="240" w:lineRule="auto"/>
              <w:rPr>
                <w:rFonts w:ascii="Verdana" w:hAnsi="Verdana"/>
                <w:sz w:val="20"/>
                <w:szCs w:val="20"/>
                <w:lang w:val="pt-PT"/>
              </w:rPr>
            </w:pPr>
            <w:proofErr w:type="gramStart"/>
            <w:r w:rsidRPr="006A036D">
              <w:rPr>
                <w:rFonts w:ascii="Verdana" w:hAnsi="Verdana"/>
                <w:sz w:val="20"/>
                <w:szCs w:val="20"/>
                <w:lang w:val="pt-PT"/>
              </w:rPr>
              <w:t>velo</w:t>
            </w:r>
            <w:proofErr w:type="gramEnd"/>
            <w:r w:rsidRPr="006A036D">
              <w:rPr>
                <w:rFonts w:ascii="Verdana" w:hAnsi="Verdana"/>
                <w:sz w:val="20"/>
                <w:szCs w:val="20"/>
                <w:lang w:val="pt-PT"/>
              </w:rPr>
              <w:t xml:space="preserve"> </w:t>
            </w:r>
            <w:proofErr w:type="spellStart"/>
            <w:r w:rsidRPr="006A036D">
              <w:rPr>
                <w:rFonts w:ascii="Verdana" w:hAnsi="Verdana"/>
                <w:sz w:val="20"/>
                <w:szCs w:val="20"/>
                <w:lang w:val="pt-PT"/>
              </w:rPr>
              <w:t>lamilchamot</w:t>
            </w:r>
            <w:proofErr w:type="spellEnd"/>
          </w:p>
          <w:p w:rsidR="00B57D43" w:rsidRPr="006A036D" w:rsidRDefault="00B57D43" w:rsidP="00FA2B39">
            <w:pPr>
              <w:spacing w:after="0" w:line="240" w:lineRule="auto"/>
              <w:rPr>
                <w:rFonts w:ascii="Verdana" w:hAnsi="Verdana"/>
                <w:sz w:val="20"/>
                <w:szCs w:val="20"/>
                <w:lang w:val="pt-PT"/>
              </w:rPr>
            </w:pPr>
          </w:p>
          <w:p w:rsidR="00B57D43" w:rsidRPr="006A036D" w:rsidRDefault="00B57D43" w:rsidP="00FA2B39">
            <w:pPr>
              <w:spacing w:after="0" w:line="240" w:lineRule="auto"/>
              <w:rPr>
                <w:rFonts w:ascii="Verdana" w:hAnsi="Verdana"/>
                <w:sz w:val="20"/>
                <w:szCs w:val="20"/>
                <w:lang w:val="pt-PT"/>
              </w:rPr>
            </w:pPr>
            <w:r w:rsidRPr="006A036D">
              <w:rPr>
                <w:rFonts w:ascii="Verdana" w:hAnsi="Verdana"/>
                <w:sz w:val="20"/>
                <w:szCs w:val="20"/>
                <w:lang w:val="pt-PT"/>
              </w:rPr>
              <w:t xml:space="preserve">Al </w:t>
            </w:r>
            <w:proofErr w:type="spellStart"/>
            <w:r w:rsidRPr="006A036D">
              <w:rPr>
                <w:rFonts w:ascii="Verdana" w:hAnsi="Verdana"/>
                <w:sz w:val="20"/>
                <w:szCs w:val="20"/>
                <w:lang w:val="pt-PT"/>
              </w:rPr>
              <w:t>tagidu</w:t>
            </w:r>
            <w:proofErr w:type="spellEnd"/>
            <w:r w:rsidRPr="006A036D">
              <w:rPr>
                <w:rFonts w:ascii="Verdana" w:hAnsi="Verdana"/>
                <w:sz w:val="20"/>
                <w:szCs w:val="20"/>
                <w:lang w:val="pt-PT"/>
              </w:rPr>
              <w:t xml:space="preserve"> </w:t>
            </w:r>
            <w:proofErr w:type="spellStart"/>
            <w:r w:rsidRPr="006A036D">
              <w:rPr>
                <w:rFonts w:ascii="Verdana" w:hAnsi="Verdana"/>
                <w:sz w:val="20"/>
                <w:szCs w:val="20"/>
                <w:lang w:val="pt-PT"/>
              </w:rPr>
              <w:t>yom</w:t>
            </w:r>
            <w:proofErr w:type="spellEnd"/>
            <w:r w:rsidRPr="006A036D">
              <w:rPr>
                <w:rFonts w:ascii="Verdana" w:hAnsi="Verdana"/>
                <w:sz w:val="20"/>
                <w:szCs w:val="20"/>
                <w:lang w:val="pt-PT"/>
              </w:rPr>
              <w:t xml:space="preserve"> </w:t>
            </w:r>
            <w:proofErr w:type="spellStart"/>
            <w:r w:rsidRPr="006A036D">
              <w:rPr>
                <w:rFonts w:ascii="Verdana" w:hAnsi="Verdana"/>
                <w:sz w:val="20"/>
                <w:szCs w:val="20"/>
                <w:lang w:val="pt-PT"/>
              </w:rPr>
              <w:t>yavo</w:t>
            </w:r>
            <w:proofErr w:type="spellEnd"/>
          </w:p>
          <w:p w:rsidR="00B57D43" w:rsidRPr="006A036D" w:rsidRDefault="00B57D43" w:rsidP="00FA2B39">
            <w:pPr>
              <w:spacing w:after="0" w:line="240" w:lineRule="auto"/>
              <w:rPr>
                <w:rFonts w:ascii="Verdana" w:hAnsi="Verdana"/>
                <w:sz w:val="20"/>
                <w:szCs w:val="20"/>
                <w:lang w:val="pt-PT"/>
              </w:rPr>
            </w:pPr>
            <w:proofErr w:type="spellStart"/>
            <w:proofErr w:type="gramStart"/>
            <w:r w:rsidRPr="006A036D">
              <w:rPr>
                <w:rFonts w:ascii="Verdana" w:hAnsi="Verdana"/>
                <w:sz w:val="20"/>
                <w:szCs w:val="20"/>
                <w:lang w:val="pt-PT"/>
              </w:rPr>
              <w:t>havi'u</w:t>
            </w:r>
            <w:proofErr w:type="spellEnd"/>
            <w:proofErr w:type="gramEnd"/>
            <w:r w:rsidRPr="006A036D">
              <w:rPr>
                <w:rFonts w:ascii="Verdana" w:hAnsi="Verdana"/>
                <w:sz w:val="20"/>
                <w:szCs w:val="20"/>
                <w:lang w:val="pt-PT"/>
              </w:rPr>
              <w:t xml:space="preserve"> </w:t>
            </w:r>
            <w:proofErr w:type="spellStart"/>
            <w:r w:rsidRPr="006A036D">
              <w:rPr>
                <w:rFonts w:ascii="Verdana" w:hAnsi="Verdana"/>
                <w:sz w:val="20"/>
                <w:szCs w:val="20"/>
                <w:lang w:val="pt-PT"/>
              </w:rPr>
              <w:t>et</w:t>
            </w:r>
            <w:proofErr w:type="spellEnd"/>
            <w:r w:rsidRPr="006A036D">
              <w:rPr>
                <w:rFonts w:ascii="Verdana" w:hAnsi="Verdana"/>
                <w:sz w:val="20"/>
                <w:szCs w:val="20"/>
                <w:lang w:val="pt-PT"/>
              </w:rPr>
              <w:t xml:space="preserve"> </w:t>
            </w:r>
            <w:proofErr w:type="spellStart"/>
            <w:r w:rsidRPr="006A036D">
              <w:rPr>
                <w:rFonts w:ascii="Verdana" w:hAnsi="Verdana"/>
                <w:sz w:val="20"/>
                <w:szCs w:val="20"/>
                <w:lang w:val="pt-PT"/>
              </w:rPr>
              <w:t>hayom</w:t>
            </w:r>
            <w:proofErr w:type="spellEnd"/>
            <w:r w:rsidRPr="006A036D">
              <w:rPr>
                <w:rFonts w:ascii="Verdana" w:hAnsi="Verdana"/>
                <w:sz w:val="20"/>
                <w:szCs w:val="20"/>
                <w:lang w:val="pt-PT"/>
              </w:rPr>
              <w:t xml:space="preserve"> – </w:t>
            </w:r>
          </w:p>
          <w:p w:rsidR="00B57D43" w:rsidRPr="006A036D" w:rsidRDefault="00B57D43" w:rsidP="00FA2B39">
            <w:pPr>
              <w:spacing w:after="0" w:line="240" w:lineRule="auto"/>
              <w:rPr>
                <w:rFonts w:ascii="Verdana" w:hAnsi="Verdana"/>
                <w:sz w:val="20"/>
                <w:szCs w:val="20"/>
                <w:lang w:val="pt-PT"/>
              </w:rPr>
            </w:pPr>
            <w:proofErr w:type="spellStart"/>
            <w:proofErr w:type="gramStart"/>
            <w:r w:rsidRPr="006A036D">
              <w:rPr>
                <w:rFonts w:ascii="Verdana" w:hAnsi="Verdana"/>
                <w:sz w:val="20"/>
                <w:szCs w:val="20"/>
                <w:lang w:val="pt-PT"/>
              </w:rPr>
              <w:t>ki</w:t>
            </w:r>
            <w:proofErr w:type="spellEnd"/>
            <w:proofErr w:type="gramEnd"/>
            <w:r w:rsidRPr="006A036D">
              <w:rPr>
                <w:rFonts w:ascii="Verdana" w:hAnsi="Verdana"/>
                <w:sz w:val="20"/>
                <w:szCs w:val="20"/>
                <w:lang w:val="pt-PT"/>
              </w:rPr>
              <w:t xml:space="preserve"> lo </w:t>
            </w:r>
            <w:proofErr w:type="spellStart"/>
            <w:r w:rsidRPr="006A036D">
              <w:rPr>
                <w:rFonts w:ascii="Verdana" w:hAnsi="Verdana"/>
                <w:sz w:val="20"/>
                <w:szCs w:val="20"/>
                <w:lang w:val="pt-PT"/>
              </w:rPr>
              <w:t>chalom</w:t>
            </w:r>
            <w:proofErr w:type="spellEnd"/>
            <w:r w:rsidRPr="006A036D">
              <w:rPr>
                <w:rFonts w:ascii="Verdana" w:hAnsi="Verdana"/>
                <w:sz w:val="20"/>
                <w:szCs w:val="20"/>
                <w:lang w:val="pt-PT"/>
              </w:rPr>
              <w:t xml:space="preserve"> </w:t>
            </w:r>
            <w:proofErr w:type="spellStart"/>
            <w:r w:rsidRPr="006A036D">
              <w:rPr>
                <w:rFonts w:ascii="Verdana" w:hAnsi="Verdana"/>
                <w:sz w:val="20"/>
                <w:szCs w:val="20"/>
                <w:lang w:val="pt-PT"/>
              </w:rPr>
              <w:t>hu</w:t>
            </w:r>
            <w:proofErr w:type="spellEnd"/>
            <w:r w:rsidRPr="006A036D">
              <w:rPr>
                <w:rFonts w:ascii="Verdana" w:hAnsi="Verdana"/>
                <w:sz w:val="20"/>
                <w:szCs w:val="20"/>
                <w:lang w:val="pt-PT"/>
              </w:rPr>
              <w:t xml:space="preserve"> – </w:t>
            </w:r>
          </w:p>
          <w:p w:rsidR="00B57D43" w:rsidRPr="006A036D" w:rsidRDefault="00B57D43" w:rsidP="00FA2B39">
            <w:pPr>
              <w:spacing w:after="0" w:line="240" w:lineRule="auto"/>
              <w:rPr>
                <w:rFonts w:ascii="Verdana" w:hAnsi="Verdana"/>
                <w:sz w:val="20"/>
                <w:szCs w:val="20"/>
                <w:lang w:val="pt-PT"/>
              </w:rPr>
            </w:pPr>
            <w:proofErr w:type="spellStart"/>
            <w:proofErr w:type="gramStart"/>
            <w:r w:rsidRPr="006A036D">
              <w:rPr>
                <w:rFonts w:ascii="Verdana" w:hAnsi="Verdana"/>
                <w:sz w:val="20"/>
                <w:szCs w:val="20"/>
                <w:lang w:val="pt-PT"/>
              </w:rPr>
              <w:t>uve'chol</w:t>
            </w:r>
            <w:proofErr w:type="spellEnd"/>
            <w:proofErr w:type="gramEnd"/>
            <w:r w:rsidRPr="006A036D">
              <w:rPr>
                <w:rFonts w:ascii="Verdana" w:hAnsi="Verdana"/>
                <w:sz w:val="20"/>
                <w:szCs w:val="20"/>
                <w:lang w:val="pt-PT"/>
              </w:rPr>
              <w:t xml:space="preserve"> </w:t>
            </w:r>
            <w:proofErr w:type="spellStart"/>
            <w:r w:rsidRPr="006A036D">
              <w:rPr>
                <w:rFonts w:ascii="Verdana" w:hAnsi="Verdana"/>
                <w:sz w:val="20"/>
                <w:szCs w:val="20"/>
                <w:lang w:val="pt-PT"/>
              </w:rPr>
              <w:t>hakikarot</w:t>
            </w:r>
            <w:proofErr w:type="spellEnd"/>
            <w:r w:rsidRPr="006A036D">
              <w:rPr>
                <w:rFonts w:ascii="Verdana" w:hAnsi="Verdana"/>
                <w:sz w:val="20"/>
                <w:szCs w:val="20"/>
                <w:lang w:val="pt-PT"/>
              </w:rPr>
              <w:br/>
            </w:r>
            <w:proofErr w:type="spellStart"/>
            <w:r w:rsidRPr="006A036D">
              <w:rPr>
                <w:rFonts w:ascii="Verdana" w:hAnsi="Verdana"/>
                <w:sz w:val="20"/>
                <w:szCs w:val="20"/>
                <w:lang w:val="pt-PT"/>
              </w:rPr>
              <w:t>hari'u</w:t>
            </w:r>
            <w:proofErr w:type="spellEnd"/>
            <w:r w:rsidRPr="006A036D">
              <w:rPr>
                <w:rFonts w:ascii="Verdana" w:hAnsi="Verdana"/>
                <w:sz w:val="20"/>
                <w:szCs w:val="20"/>
                <w:lang w:val="pt-PT"/>
              </w:rPr>
              <w:t xml:space="preserve"> </w:t>
            </w:r>
            <w:proofErr w:type="spellStart"/>
            <w:r w:rsidRPr="006A036D">
              <w:rPr>
                <w:rFonts w:ascii="Verdana" w:hAnsi="Verdana"/>
                <w:sz w:val="20"/>
                <w:szCs w:val="20"/>
                <w:lang w:val="pt-PT"/>
              </w:rPr>
              <w:t>rak</w:t>
            </w:r>
            <w:proofErr w:type="spellEnd"/>
            <w:r w:rsidRPr="006A036D">
              <w:rPr>
                <w:rFonts w:ascii="Verdana" w:hAnsi="Verdana"/>
                <w:sz w:val="20"/>
                <w:szCs w:val="20"/>
                <w:lang w:val="pt-PT"/>
              </w:rPr>
              <w:t xml:space="preserve"> </w:t>
            </w:r>
            <w:proofErr w:type="spellStart"/>
            <w:r w:rsidRPr="006A036D">
              <w:rPr>
                <w:rFonts w:ascii="Verdana" w:hAnsi="Verdana"/>
                <w:sz w:val="20"/>
                <w:szCs w:val="20"/>
                <w:lang w:val="pt-PT"/>
              </w:rPr>
              <w:t>shalom</w:t>
            </w:r>
            <w:proofErr w:type="spellEnd"/>
          </w:p>
          <w:p w:rsidR="00B57D43" w:rsidRPr="006A036D" w:rsidRDefault="00B57D43" w:rsidP="00FA2B39">
            <w:pPr>
              <w:spacing w:after="0" w:line="240" w:lineRule="auto"/>
              <w:rPr>
                <w:rFonts w:ascii="Verdana" w:hAnsi="Verdana"/>
                <w:sz w:val="20"/>
                <w:szCs w:val="20"/>
                <w:lang w:val="pt-PT"/>
              </w:rPr>
            </w:pPr>
          </w:p>
          <w:p w:rsidR="00B57D43" w:rsidRPr="00B57D43" w:rsidRDefault="00B57D43" w:rsidP="00FA2B39">
            <w:pPr>
              <w:spacing w:after="0" w:line="240" w:lineRule="auto"/>
              <w:rPr>
                <w:rFonts w:ascii="Verdana" w:hAnsi="Verdana"/>
                <w:sz w:val="20"/>
                <w:szCs w:val="20"/>
                <w:lang w:val="en-US"/>
              </w:rPr>
            </w:pPr>
            <w:proofErr w:type="spellStart"/>
            <w:r w:rsidRPr="00B57D43">
              <w:rPr>
                <w:rFonts w:ascii="Verdana" w:hAnsi="Verdana"/>
                <w:sz w:val="20"/>
                <w:szCs w:val="20"/>
                <w:lang w:val="en-US"/>
              </w:rPr>
              <w:t>Lachen</w:t>
            </w:r>
            <w:proofErr w:type="spellEnd"/>
            <w:r w:rsidRPr="00B57D43">
              <w:rPr>
                <w:rFonts w:ascii="Verdana" w:hAnsi="Verdana"/>
                <w:sz w:val="20"/>
                <w:szCs w:val="20"/>
                <w:lang w:val="en-US"/>
              </w:rPr>
              <w:t xml:space="preserve"> </w:t>
            </w:r>
            <w:proofErr w:type="spellStart"/>
            <w:r w:rsidRPr="00B57D43">
              <w:rPr>
                <w:rFonts w:ascii="Verdana" w:hAnsi="Verdana"/>
                <w:sz w:val="20"/>
                <w:szCs w:val="20"/>
                <w:lang w:val="en-US"/>
              </w:rPr>
              <w:t>rak</w:t>
            </w:r>
            <w:proofErr w:type="spellEnd"/>
            <w:r w:rsidRPr="00B57D43">
              <w:rPr>
                <w:rFonts w:ascii="Verdana" w:hAnsi="Verdana"/>
                <w:sz w:val="20"/>
                <w:szCs w:val="20"/>
                <w:lang w:val="en-US"/>
              </w:rPr>
              <w:t xml:space="preserve"> </w:t>
            </w:r>
            <w:proofErr w:type="spellStart"/>
            <w:r w:rsidRPr="00B57D43">
              <w:rPr>
                <w:rFonts w:ascii="Verdana" w:hAnsi="Verdana"/>
                <w:sz w:val="20"/>
                <w:szCs w:val="20"/>
                <w:lang w:val="en-US"/>
              </w:rPr>
              <w:t>shiru</w:t>
            </w:r>
            <w:proofErr w:type="spellEnd"/>
            <w:r w:rsidRPr="00B57D43">
              <w:rPr>
                <w:rFonts w:ascii="Verdana" w:hAnsi="Verdana"/>
                <w:sz w:val="20"/>
                <w:szCs w:val="20"/>
                <w:lang w:val="en-US"/>
              </w:rPr>
              <w:t xml:space="preserve"> </w:t>
            </w:r>
            <w:proofErr w:type="spellStart"/>
            <w:r w:rsidRPr="00B57D43">
              <w:rPr>
                <w:rFonts w:ascii="Verdana" w:hAnsi="Verdana"/>
                <w:sz w:val="20"/>
                <w:szCs w:val="20"/>
                <w:lang w:val="en-US"/>
              </w:rPr>
              <w:t>shir</w:t>
            </w:r>
            <w:proofErr w:type="spellEnd"/>
            <w:r w:rsidRPr="00B57D43">
              <w:rPr>
                <w:rFonts w:ascii="Verdana" w:hAnsi="Verdana"/>
                <w:sz w:val="20"/>
                <w:szCs w:val="20"/>
                <w:lang w:val="en-US"/>
              </w:rPr>
              <w:t xml:space="preserve"> </w:t>
            </w:r>
            <w:proofErr w:type="spellStart"/>
            <w:r w:rsidRPr="00B57D43">
              <w:rPr>
                <w:rFonts w:ascii="Verdana" w:hAnsi="Verdana"/>
                <w:sz w:val="20"/>
                <w:szCs w:val="20"/>
                <w:lang w:val="en-US"/>
              </w:rPr>
              <w:t>lashalom</w:t>
            </w:r>
            <w:proofErr w:type="spellEnd"/>
          </w:p>
          <w:p w:rsidR="00B57D43" w:rsidRPr="00B57D43" w:rsidRDefault="00B57D43" w:rsidP="00FA2B39">
            <w:pPr>
              <w:spacing w:after="0" w:line="240" w:lineRule="auto"/>
              <w:rPr>
                <w:rFonts w:ascii="Verdana" w:hAnsi="Verdana"/>
                <w:sz w:val="20"/>
                <w:szCs w:val="20"/>
                <w:lang w:val="en-US"/>
              </w:rPr>
            </w:pPr>
            <w:r w:rsidRPr="00B57D43">
              <w:rPr>
                <w:rFonts w:ascii="Verdana" w:hAnsi="Verdana"/>
                <w:sz w:val="20"/>
                <w:szCs w:val="20"/>
                <w:lang w:val="en-US"/>
              </w:rPr>
              <w:t xml:space="preserve">al </w:t>
            </w:r>
            <w:proofErr w:type="spellStart"/>
            <w:r w:rsidRPr="00B57D43">
              <w:rPr>
                <w:rFonts w:ascii="Verdana" w:hAnsi="Verdana"/>
                <w:sz w:val="20"/>
                <w:szCs w:val="20"/>
                <w:lang w:val="en-US"/>
              </w:rPr>
              <w:t>tilhashu</w:t>
            </w:r>
            <w:proofErr w:type="spellEnd"/>
            <w:r w:rsidRPr="00B57D43">
              <w:rPr>
                <w:rFonts w:ascii="Verdana" w:hAnsi="Verdana"/>
                <w:sz w:val="20"/>
                <w:szCs w:val="20"/>
                <w:lang w:val="en-US"/>
              </w:rPr>
              <w:t xml:space="preserve"> </w:t>
            </w:r>
            <w:proofErr w:type="spellStart"/>
            <w:r w:rsidRPr="00B57D43">
              <w:rPr>
                <w:rFonts w:ascii="Verdana" w:hAnsi="Verdana"/>
                <w:sz w:val="20"/>
                <w:szCs w:val="20"/>
                <w:lang w:val="en-US"/>
              </w:rPr>
              <w:t>tfila</w:t>
            </w:r>
            <w:proofErr w:type="spellEnd"/>
          </w:p>
          <w:p w:rsidR="00B57D43" w:rsidRPr="001918AA" w:rsidRDefault="00B57D43" w:rsidP="00FA2B39">
            <w:pPr>
              <w:spacing w:after="0" w:line="240" w:lineRule="auto"/>
              <w:rPr>
                <w:rFonts w:ascii="Verdana" w:hAnsi="Verdana"/>
                <w:sz w:val="20"/>
                <w:szCs w:val="20"/>
                <w:lang w:val="en-US"/>
              </w:rPr>
            </w:pPr>
            <w:proofErr w:type="spellStart"/>
            <w:r w:rsidRPr="001918AA">
              <w:rPr>
                <w:rFonts w:ascii="Verdana" w:hAnsi="Verdana"/>
                <w:sz w:val="20"/>
                <w:szCs w:val="20"/>
                <w:lang w:val="en-US"/>
              </w:rPr>
              <w:t>lachen</w:t>
            </w:r>
            <w:proofErr w:type="spellEnd"/>
            <w:r w:rsidRPr="001918AA">
              <w:rPr>
                <w:rFonts w:ascii="Verdana" w:hAnsi="Verdana"/>
                <w:sz w:val="20"/>
                <w:szCs w:val="20"/>
                <w:lang w:val="en-US"/>
              </w:rPr>
              <w:t xml:space="preserve"> </w:t>
            </w:r>
            <w:proofErr w:type="spellStart"/>
            <w:r w:rsidRPr="001918AA">
              <w:rPr>
                <w:rFonts w:ascii="Verdana" w:hAnsi="Verdana"/>
                <w:sz w:val="20"/>
                <w:szCs w:val="20"/>
                <w:lang w:val="en-US"/>
              </w:rPr>
              <w:t>rak</w:t>
            </w:r>
            <w:proofErr w:type="spellEnd"/>
            <w:r w:rsidRPr="001918AA">
              <w:rPr>
                <w:rFonts w:ascii="Verdana" w:hAnsi="Verdana"/>
                <w:sz w:val="20"/>
                <w:szCs w:val="20"/>
                <w:lang w:val="en-US"/>
              </w:rPr>
              <w:t xml:space="preserve"> </w:t>
            </w:r>
            <w:proofErr w:type="spellStart"/>
            <w:r w:rsidRPr="001918AA">
              <w:rPr>
                <w:rFonts w:ascii="Verdana" w:hAnsi="Verdana"/>
                <w:sz w:val="20"/>
                <w:szCs w:val="20"/>
                <w:lang w:val="en-US"/>
              </w:rPr>
              <w:t>shiru</w:t>
            </w:r>
            <w:proofErr w:type="spellEnd"/>
            <w:r w:rsidRPr="001918AA">
              <w:rPr>
                <w:rFonts w:ascii="Verdana" w:hAnsi="Verdana"/>
                <w:sz w:val="20"/>
                <w:szCs w:val="20"/>
                <w:lang w:val="en-US"/>
              </w:rPr>
              <w:t xml:space="preserve"> </w:t>
            </w:r>
            <w:proofErr w:type="spellStart"/>
            <w:r w:rsidRPr="001918AA">
              <w:rPr>
                <w:rFonts w:ascii="Verdana" w:hAnsi="Verdana"/>
                <w:sz w:val="20"/>
                <w:szCs w:val="20"/>
                <w:lang w:val="en-US"/>
              </w:rPr>
              <w:t>shir</w:t>
            </w:r>
            <w:proofErr w:type="spellEnd"/>
            <w:r w:rsidRPr="001918AA">
              <w:rPr>
                <w:rFonts w:ascii="Verdana" w:hAnsi="Verdana"/>
                <w:sz w:val="20"/>
                <w:szCs w:val="20"/>
                <w:lang w:val="en-US"/>
              </w:rPr>
              <w:t xml:space="preserve"> </w:t>
            </w:r>
            <w:proofErr w:type="spellStart"/>
            <w:r w:rsidRPr="001918AA">
              <w:rPr>
                <w:rFonts w:ascii="Verdana" w:hAnsi="Verdana"/>
                <w:sz w:val="20"/>
                <w:szCs w:val="20"/>
                <w:lang w:val="en-US"/>
              </w:rPr>
              <w:t>lashalom</w:t>
            </w:r>
            <w:proofErr w:type="spellEnd"/>
          </w:p>
          <w:p w:rsidR="00B57D43" w:rsidRPr="001918AA" w:rsidRDefault="00B57D43" w:rsidP="00FA2B39">
            <w:pPr>
              <w:spacing w:after="0" w:line="240" w:lineRule="auto"/>
              <w:rPr>
                <w:rFonts w:ascii="Verdana" w:hAnsi="Verdana"/>
                <w:sz w:val="20"/>
                <w:szCs w:val="20"/>
                <w:lang w:val="en-US"/>
              </w:rPr>
            </w:pPr>
            <w:proofErr w:type="spellStart"/>
            <w:r w:rsidRPr="001918AA">
              <w:rPr>
                <w:rFonts w:ascii="Verdana" w:hAnsi="Verdana"/>
                <w:sz w:val="20"/>
                <w:szCs w:val="20"/>
                <w:lang w:val="en-US"/>
              </w:rPr>
              <w:t>bitze'aka</w:t>
            </w:r>
            <w:proofErr w:type="spellEnd"/>
            <w:r w:rsidRPr="001918AA">
              <w:rPr>
                <w:rFonts w:ascii="Verdana" w:hAnsi="Verdana"/>
                <w:sz w:val="20"/>
                <w:szCs w:val="20"/>
                <w:lang w:val="en-US"/>
              </w:rPr>
              <w:t xml:space="preserve"> </w:t>
            </w:r>
            <w:proofErr w:type="spellStart"/>
            <w:r w:rsidRPr="001918AA">
              <w:rPr>
                <w:rFonts w:ascii="Verdana" w:hAnsi="Verdana"/>
                <w:sz w:val="20"/>
                <w:szCs w:val="20"/>
                <w:lang w:val="en-US"/>
              </w:rPr>
              <w:t>gdola</w:t>
            </w:r>
            <w:proofErr w:type="spellEnd"/>
          </w:p>
          <w:p w:rsidR="00B57D43" w:rsidRPr="001918AA" w:rsidRDefault="00B57D43" w:rsidP="00FA2B39">
            <w:pPr>
              <w:spacing w:after="0" w:line="240" w:lineRule="auto"/>
              <w:rPr>
                <w:rFonts w:ascii="Verdana" w:hAnsi="Verdana"/>
                <w:sz w:val="20"/>
                <w:szCs w:val="20"/>
                <w:lang w:val="en-US"/>
              </w:rPr>
            </w:pPr>
          </w:p>
        </w:tc>
        <w:tc>
          <w:tcPr>
            <w:tcW w:w="2724" w:type="dxa"/>
          </w:tcPr>
          <w:p w:rsidR="006A036D" w:rsidRDefault="006A036D" w:rsidP="00FA2B39">
            <w:pPr>
              <w:spacing w:after="0" w:line="240" w:lineRule="auto"/>
              <w:jc w:val="right"/>
              <w:rPr>
                <w:rFonts w:ascii="Verdana" w:hAnsi="Verdana" w:hint="cs"/>
                <w:rtl/>
              </w:rPr>
            </w:pPr>
          </w:p>
          <w:p w:rsidR="00B57D43" w:rsidRPr="00FF484C" w:rsidRDefault="00B57D43" w:rsidP="00FA2B39">
            <w:pPr>
              <w:spacing w:after="0" w:line="240" w:lineRule="auto"/>
              <w:jc w:val="right"/>
              <w:rPr>
                <w:rFonts w:ascii="Verdana" w:hAnsi="Verdana"/>
              </w:rPr>
            </w:pPr>
            <w:r w:rsidRPr="00FF484C">
              <w:rPr>
                <w:rFonts w:ascii="Verdana" w:hAnsi="Verdana" w:hint="cs"/>
                <w:rtl/>
              </w:rPr>
              <w:t>תנו לשמש לעלות</w:t>
            </w:r>
          </w:p>
          <w:p w:rsidR="00B57D43" w:rsidRPr="00FF484C" w:rsidRDefault="00B57D43" w:rsidP="00FA2B39">
            <w:pPr>
              <w:spacing w:after="0" w:line="240" w:lineRule="auto"/>
              <w:jc w:val="right"/>
            </w:pPr>
            <w:r w:rsidRPr="00FF484C">
              <w:rPr>
                <w:rFonts w:ascii="Verdana" w:hAnsi="Verdana" w:hint="cs"/>
                <w:rtl/>
              </w:rPr>
              <w:t>לבוקר להאיר</w:t>
            </w:r>
            <w:r w:rsidRPr="00FF484C">
              <w:rPr>
                <w:rFonts w:ascii="Verdana" w:hAnsi="Verdana" w:hint="cs"/>
                <w:rtl/>
              </w:rPr>
              <w:br/>
              <w:t>הזכה שבתפילות</w:t>
            </w:r>
            <w:r w:rsidRPr="00FF484C">
              <w:rPr>
                <w:rFonts w:ascii="Verdana" w:hAnsi="Verdana" w:hint="cs"/>
                <w:rtl/>
              </w:rPr>
              <w:br/>
              <w:t>אותנו לא תחזיר</w:t>
            </w:r>
            <w:r w:rsidRPr="00FF484C">
              <w:rPr>
                <w:rFonts w:ascii="Verdana" w:hAnsi="Verdana" w:hint="cs"/>
                <w:rtl/>
              </w:rPr>
              <w:br/>
            </w:r>
            <w:r w:rsidRPr="00FF484C">
              <w:rPr>
                <w:rFonts w:ascii="Verdana" w:hAnsi="Verdana" w:hint="cs"/>
                <w:rtl/>
              </w:rPr>
              <w:br/>
              <w:t>מי אשר כבה נרו</w:t>
            </w:r>
            <w:r w:rsidRPr="00FF484C">
              <w:rPr>
                <w:rFonts w:ascii="Verdana" w:hAnsi="Verdana" w:hint="cs"/>
                <w:rtl/>
              </w:rPr>
              <w:br/>
              <w:t>ובעפר נטמן</w:t>
            </w:r>
            <w:r w:rsidRPr="00FF484C">
              <w:rPr>
                <w:rFonts w:ascii="Verdana" w:hAnsi="Verdana" w:hint="cs"/>
                <w:rtl/>
              </w:rPr>
              <w:br/>
              <w:t>בכי מר לא יעירו</w:t>
            </w:r>
            <w:r w:rsidRPr="00FF484C">
              <w:rPr>
                <w:rFonts w:ascii="Verdana" w:hAnsi="Verdana" w:hint="cs"/>
                <w:rtl/>
              </w:rPr>
              <w:br/>
              <w:t>לא יחזירו לכאן.</w:t>
            </w:r>
            <w:r w:rsidRPr="00FF484C">
              <w:rPr>
                <w:rFonts w:ascii="Verdana" w:hAnsi="Verdana" w:hint="cs"/>
                <w:rtl/>
              </w:rPr>
              <w:br/>
            </w:r>
            <w:r w:rsidRPr="00FF484C">
              <w:rPr>
                <w:rFonts w:ascii="Verdana" w:hAnsi="Verdana" w:hint="cs"/>
                <w:rtl/>
              </w:rPr>
              <w:br/>
              <w:t>איש אותנו לא ישיב</w:t>
            </w:r>
            <w:r w:rsidRPr="00FF484C">
              <w:rPr>
                <w:rFonts w:ascii="Verdana" w:hAnsi="Verdana" w:hint="cs"/>
                <w:rtl/>
              </w:rPr>
              <w:br/>
              <w:t>מבור תחתית אפל</w:t>
            </w:r>
            <w:r w:rsidRPr="00FF484C">
              <w:rPr>
                <w:rFonts w:ascii="Verdana" w:hAnsi="Verdana" w:hint="cs"/>
                <w:rtl/>
              </w:rPr>
              <w:br/>
              <w:t>כאן לא יועילו לא שמחת הניצחון</w:t>
            </w:r>
            <w:r w:rsidRPr="00FF484C">
              <w:rPr>
                <w:rFonts w:ascii="Verdana" w:hAnsi="Verdana" w:hint="cs"/>
                <w:rtl/>
              </w:rPr>
              <w:br/>
              <w:t>ולא שירי הלל</w:t>
            </w:r>
            <w:r w:rsidRPr="00FF484C">
              <w:rPr>
                <w:rFonts w:ascii="Verdana" w:hAnsi="Verdana" w:hint="cs"/>
                <w:rtl/>
              </w:rPr>
              <w:br/>
            </w:r>
            <w:r w:rsidRPr="00FF484C">
              <w:rPr>
                <w:rFonts w:ascii="Verdana" w:hAnsi="Verdana" w:hint="cs"/>
                <w:rtl/>
              </w:rPr>
              <w:br/>
              <w:t>לכן רק שירו שיר לשלום</w:t>
            </w:r>
            <w:r w:rsidRPr="00FF484C">
              <w:rPr>
                <w:rFonts w:ascii="Verdana" w:hAnsi="Verdana" w:hint="cs"/>
                <w:rtl/>
              </w:rPr>
              <w:br/>
              <w:t>אל תלחשו תפילה</w:t>
            </w:r>
            <w:r w:rsidRPr="00FF484C">
              <w:rPr>
                <w:rFonts w:ascii="Verdana" w:hAnsi="Verdana" w:hint="cs"/>
                <w:rtl/>
              </w:rPr>
              <w:br/>
              <w:t>מוטב תשירו שיר לשלום</w:t>
            </w:r>
            <w:r w:rsidRPr="00FF484C">
              <w:rPr>
                <w:rFonts w:ascii="Verdana" w:hAnsi="Verdana" w:hint="cs"/>
                <w:rtl/>
              </w:rPr>
              <w:br/>
              <w:t>בצעקה גדולה.</w:t>
            </w:r>
            <w:r w:rsidRPr="00FF484C">
              <w:rPr>
                <w:rFonts w:ascii="Verdana" w:hAnsi="Verdana" w:hint="cs"/>
                <w:rtl/>
              </w:rPr>
              <w:br/>
            </w:r>
            <w:r w:rsidRPr="00FF484C">
              <w:rPr>
                <w:rFonts w:ascii="Verdana" w:hAnsi="Verdana" w:hint="cs"/>
                <w:rtl/>
              </w:rPr>
              <w:br/>
              <w:t>תנו לשמש לחדור</w:t>
            </w:r>
            <w:r w:rsidRPr="00FF484C">
              <w:rPr>
                <w:rFonts w:ascii="Verdana" w:hAnsi="Verdana" w:hint="cs"/>
                <w:rtl/>
              </w:rPr>
              <w:br/>
              <w:t>מבעד לפרחים</w:t>
            </w:r>
            <w:r w:rsidRPr="00FF484C">
              <w:rPr>
                <w:rFonts w:ascii="Verdana" w:hAnsi="Verdana" w:hint="cs"/>
                <w:rtl/>
              </w:rPr>
              <w:br/>
              <w:t>אל תביטו לאחור</w:t>
            </w:r>
            <w:r w:rsidRPr="00FF484C">
              <w:rPr>
                <w:rFonts w:ascii="Verdana" w:hAnsi="Verdana" w:hint="cs"/>
                <w:rtl/>
              </w:rPr>
              <w:br/>
              <w:t>הניחו להולכים.</w:t>
            </w:r>
            <w:r w:rsidRPr="00FF484C">
              <w:rPr>
                <w:rFonts w:ascii="Verdana" w:hAnsi="Verdana" w:hint="cs"/>
                <w:rtl/>
              </w:rPr>
              <w:br/>
            </w:r>
            <w:r w:rsidRPr="00FF484C">
              <w:rPr>
                <w:rFonts w:ascii="Verdana" w:hAnsi="Verdana" w:hint="cs"/>
                <w:rtl/>
              </w:rPr>
              <w:br/>
              <w:t>שאו עיניים בתקווה</w:t>
            </w:r>
            <w:r w:rsidRPr="00FF484C">
              <w:rPr>
                <w:rFonts w:ascii="Verdana" w:hAnsi="Verdana" w:hint="cs"/>
                <w:rtl/>
              </w:rPr>
              <w:br/>
              <w:t>לא דרך כוונות</w:t>
            </w:r>
            <w:r w:rsidRPr="00FF484C">
              <w:rPr>
                <w:rFonts w:ascii="Verdana" w:hAnsi="Verdana" w:hint="cs"/>
                <w:rtl/>
              </w:rPr>
              <w:br/>
              <w:t>שירו שיר לאהבה</w:t>
            </w:r>
            <w:r w:rsidRPr="00FF484C">
              <w:rPr>
                <w:rFonts w:ascii="Verdana" w:hAnsi="Verdana" w:hint="cs"/>
                <w:rtl/>
              </w:rPr>
              <w:br/>
              <w:t>ולא למלחמות.</w:t>
            </w:r>
            <w:r w:rsidRPr="00FF484C">
              <w:rPr>
                <w:rFonts w:ascii="Verdana" w:hAnsi="Verdana" w:hint="cs"/>
                <w:rtl/>
              </w:rPr>
              <w:br/>
            </w:r>
            <w:r w:rsidRPr="00FF484C">
              <w:rPr>
                <w:rFonts w:ascii="Verdana" w:hAnsi="Verdana" w:hint="cs"/>
                <w:rtl/>
              </w:rPr>
              <w:br/>
              <w:t>אל תגידו יום יבוא</w:t>
            </w:r>
            <w:r w:rsidRPr="00FF484C">
              <w:rPr>
                <w:rFonts w:ascii="Verdana" w:hAnsi="Verdana" w:hint="cs"/>
                <w:rtl/>
              </w:rPr>
              <w:br/>
              <w:t>הביאו את היום</w:t>
            </w:r>
            <w:r w:rsidRPr="00FF484C">
              <w:rPr>
                <w:rFonts w:ascii="Verdana" w:hAnsi="Verdana" w:hint="cs"/>
                <w:rtl/>
              </w:rPr>
              <w:br/>
              <w:t>כי לא חלום הוא</w:t>
            </w:r>
            <w:r w:rsidRPr="00FF484C">
              <w:rPr>
                <w:rFonts w:ascii="Verdana" w:hAnsi="Verdana" w:hint="cs"/>
                <w:rtl/>
              </w:rPr>
              <w:br/>
              <w:t>ובכל הכיכרות הריעו רק שלום.</w:t>
            </w:r>
            <w:r w:rsidRPr="00FF484C">
              <w:rPr>
                <w:rFonts w:ascii="Verdana" w:hAnsi="Verdana" w:hint="cs"/>
                <w:rtl/>
              </w:rPr>
              <w:br/>
            </w:r>
            <w:r w:rsidRPr="00FF484C">
              <w:rPr>
                <w:rFonts w:ascii="Verdana" w:hAnsi="Verdana" w:hint="cs"/>
                <w:rtl/>
              </w:rPr>
              <w:br/>
              <w:t>לכן רק שירו שיר לשלום</w:t>
            </w:r>
            <w:r w:rsidRPr="00FF484C">
              <w:rPr>
                <w:rFonts w:ascii="Verdana" w:hAnsi="Verdana" w:hint="cs"/>
                <w:rtl/>
              </w:rPr>
              <w:br/>
              <w:t>אל תלחשו תפילה</w:t>
            </w:r>
            <w:r w:rsidRPr="00FF484C">
              <w:rPr>
                <w:rFonts w:ascii="Verdana" w:hAnsi="Verdana" w:hint="cs"/>
                <w:rtl/>
              </w:rPr>
              <w:br/>
              <w:t>מוטב תשירו שיר לשלום</w:t>
            </w:r>
            <w:r w:rsidRPr="00FF484C">
              <w:rPr>
                <w:rFonts w:ascii="Verdana" w:hAnsi="Verdana" w:hint="cs"/>
                <w:rtl/>
              </w:rPr>
              <w:br/>
              <w:t>בצעקה גדולה.</w:t>
            </w:r>
          </w:p>
        </w:tc>
      </w:tr>
    </w:tbl>
    <w:p w:rsidR="006A036D" w:rsidRDefault="006A036D"/>
    <w:p w:rsidR="00E219E5" w:rsidRDefault="00E219E5" w:rsidP="006A036D"/>
    <w:sectPr w:rsidR="00E219E5" w:rsidSect="008C5FEB">
      <w:headerReference w:type="default" r:id="rId9"/>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05A" w:rsidRDefault="0091305A" w:rsidP="002C5196">
      <w:pPr>
        <w:spacing w:after="0" w:line="240" w:lineRule="auto"/>
      </w:pPr>
      <w:r>
        <w:separator/>
      </w:r>
    </w:p>
  </w:endnote>
  <w:endnote w:type="continuationSeparator" w:id="0">
    <w:p w:rsidR="0091305A" w:rsidRDefault="0091305A" w:rsidP="002C5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05A" w:rsidRDefault="0091305A" w:rsidP="002C5196">
      <w:pPr>
        <w:spacing w:after="0" w:line="240" w:lineRule="auto"/>
      </w:pPr>
      <w:r>
        <w:separator/>
      </w:r>
    </w:p>
  </w:footnote>
  <w:footnote w:type="continuationSeparator" w:id="0">
    <w:p w:rsidR="0091305A" w:rsidRDefault="0091305A" w:rsidP="002C51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96" w:rsidRDefault="002C5196">
    <w:pPr>
      <w:pStyle w:val="a6"/>
    </w:pPr>
    <w:r>
      <w:rPr>
        <w:noProof/>
        <w:lang w:val="en-US"/>
      </w:rPr>
      <w:drawing>
        <wp:anchor distT="0" distB="0" distL="114300" distR="114300" simplePos="0" relativeHeight="251659264" behindDoc="0" locked="0" layoutInCell="1" allowOverlap="1">
          <wp:simplePos x="0" y="0"/>
          <wp:positionH relativeFrom="column">
            <wp:posOffset>160655</wp:posOffset>
          </wp:positionH>
          <wp:positionV relativeFrom="paragraph">
            <wp:posOffset>-190500</wp:posOffset>
          </wp:positionV>
          <wp:extent cx="2435860" cy="436245"/>
          <wp:effectExtent l="19050" t="0" r="2540" b="0"/>
          <wp:wrapSquare wrapText="bothSides"/>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2435860" cy="43624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4236085</wp:posOffset>
          </wp:positionH>
          <wp:positionV relativeFrom="paragraph">
            <wp:posOffset>-190500</wp:posOffset>
          </wp:positionV>
          <wp:extent cx="2128520" cy="545465"/>
          <wp:effectExtent l="0" t="0" r="5080" b="0"/>
          <wp:wrapSquare wrapText="bothSides"/>
          <wp:docPr id="3" name="תמונה 1" descr="C:\Users\Gilat\שליחות צעירה\טורינו\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C:\Users\Gilat\שליחות צעירה\טורינו\logo.gif"/>
                  <pic:cNvPicPr>
                    <a:picLocks noChangeAspect="1" noChangeArrowheads="1"/>
                  </pic:cNvPicPr>
                </pic:nvPicPr>
                <pic:blipFill>
                  <a:blip r:embed="rId2"/>
                  <a:srcRect/>
                  <a:stretch>
                    <a:fillRect/>
                  </a:stretch>
                </pic:blipFill>
                <pic:spPr bwMode="auto">
                  <a:xfrm>
                    <a:off x="0" y="0"/>
                    <a:ext cx="2128520" cy="54546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283"/>
  <w:characterSpacingControl w:val="doNotCompress"/>
  <w:footnotePr>
    <w:footnote w:id="-1"/>
    <w:footnote w:id="0"/>
  </w:footnotePr>
  <w:endnotePr>
    <w:endnote w:id="-1"/>
    <w:endnote w:id="0"/>
  </w:endnotePr>
  <w:compat/>
  <w:rsids>
    <w:rsidRoot w:val="00283022"/>
    <w:rsid w:val="000860F4"/>
    <w:rsid w:val="000C36A6"/>
    <w:rsid w:val="001918AA"/>
    <w:rsid w:val="001B557A"/>
    <w:rsid w:val="00283022"/>
    <w:rsid w:val="002C5196"/>
    <w:rsid w:val="003E4D8D"/>
    <w:rsid w:val="004B7806"/>
    <w:rsid w:val="005739A7"/>
    <w:rsid w:val="006143F7"/>
    <w:rsid w:val="0063767E"/>
    <w:rsid w:val="006A036D"/>
    <w:rsid w:val="008A6B8B"/>
    <w:rsid w:val="008C5FEB"/>
    <w:rsid w:val="0091305A"/>
    <w:rsid w:val="009635D8"/>
    <w:rsid w:val="00B57D43"/>
    <w:rsid w:val="00E219E5"/>
    <w:rsid w:val="00E55632"/>
    <w:rsid w:val="00EE67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022"/>
  </w:style>
  <w:style w:type="paragraph" w:styleId="1">
    <w:name w:val="heading 1"/>
    <w:basedOn w:val="a"/>
    <w:link w:val="10"/>
    <w:uiPriority w:val="9"/>
    <w:qFormat/>
    <w:rsid w:val="00E556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1918AA"/>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table" w:styleId="a3">
    <w:name w:val="Table Grid"/>
    <w:basedOn w:val="a1"/>
    <w:uiPriority w:val="59"/>
    <w:rsid w:val="00191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כותרת 1 תו"/>
    <w:basedOn w:val="a0"/>
    <w:link w:val="1"/>
    <w:uiPriority w:val="9"/>
    <w:rsid w:val="00E55632"/>
    <w:rPr>
      <w:rFonts w:ascii="Times New Roman" w:eastAsia="Times New Roman" w:hAnsi="Times New Roman" w:cs="Times New Roman"/>
      <w:b/>
      <w:bCs/>
      <w:kern w:val="36"/>
      <w:sz w:val="48"/>
      <w:szCs w:val="48"/>
      <w:lang w:eastAsia="it-IT"/>
    </w:rPr>
  </w:style>
  <w:style w:type="paragraph" w:styleId="a4">
    <w:name w:val="Balloon Text"/>
    <w:basedOn w:val="a"/>
    <w:link w:val="a5"/>
    <w:uiPriority w:val="99"/>
    <w:semiHidden/>
    <w:unhideWhenUsed/>
    <w:rsid w:val="00E55632"/>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E55632"/>
    <w:rPr>
      <w:rFonts w:ascii="Tahoma" w:hAnsi="Tahoma" w:cs="Tahoma"/>
      <w:sz w:val="16"/>
      <w:szCs w:val="16"/>
    </w:rPr>
  </w:style>
  <w:style w:type="paragraph" w:styleId="a6">
    <w:name w:val="header"/>
    <w:basedOn w:val="a"/>
    <w:link w:val="a7"/>
    <w:uiPriority w:val="99"/>
    <w:semiHidden/>
    <w:unhideWhenUsed/>
    <w:rsid w:val="002C5196"/>
    <w:pPr>
      <w:tabs>
        <w:tab w:val="center" w:pos="4153"/>
        <w:tab w:val="right" w:pos="8306"/>
      </w:tabs>
      <w:spacing w:after="0" w:line="240" w:lineRule="auto"/>
    </w:pPr>
  </w:style>
  <w:style w:type="character" w:customStyle="1" w:styleId="a7">
    <w:name w:val="כותרת עליונה תו"/>
    <w:basedOn w:val="a0"/>
    <w:link w:val="a6"/>
    <w:uiPriority w:val="99"/>
    <w:semiHidden/>
    <w:rsid w:val="002C5196"/>
  </w:style>
  <w:style w:type="paragraph" w:styleId="a8">
    <w:name w:val="footer"/>
    <w:basedOn w:val="a"/>
    <w:link w:val="a9"/>
    <w:uiPriority w:val="99"/>
    <w:semiHidden/>
    <w:unhideWhenUsed/>
    <w:rsid w:val="002C5196"/>
    <w:pPr>
      <w:tabs>
        <w:tab w:val="center" w:pos="4153"/>
        <w:tab w:val="right" w:pos="8306"/>
      </w:tabs>
      <w:spacing w:after="0" w:line="240" w:lineRule="auto"/>
    </w:pPr>
  </w:style>
  <w:style w:type="character" w:customStyle="1" w:styleId="a9">
    <w:name w:val="כותרת תחתונה תו"/>
    <w:basedOn w:val="a0"/>
    <w:link w:val="a8"/>
    <w:uiPriority w:val="99"/>
    <w:semiHidden/>
    <w:rsid w:val="002C5196"/>
  </w:style>
</w:styles>
</file>

<file path=word/webSettings.xml><?xml version="1.0" encoding="utf-8"?>
<w:webSettings xmlns:r="http://schemas.openxmlformats.org/officeDocument/2006/relationships" xmlns:w="http://schemas.openxmlformats.org/wordprocessingml/2006/main">
  <w:divs>
    <w:div w:id="227620920">
      <w:bodyDiv w:val="1"/>
      <w:marLeft w:val="0"/>
      <w:marRight w:val="0"/>
      <w:marTop w:val="0"/>
      <w:marBottom w:val="0"/>
      <w:divBdr>
        <w:top w:val="none" w:sz="0" w:space="0" w:color="auto"/>
        <w:left w:val="none" w:sz="0" w:space="0" w:color="auto"/>
        <w:bottom w:val="none" w:sz="0" w:space="0" w:color="auto"/>
        <w:right w:val="none" w:sz="0" w:space="0" w:color="auto"/>
      </w:divBdr>
    </w:div>
    <w:div w:id="120803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1362</Words>
  <Characters>6814</Characters>
  <Application>Microsoft Office Word</Application>
  <DocSecurity>0</DocSecurity>
  <Lines>56</Lines>
  <Paragraphs>16</Paragraphs>
  <ScaleCrop>false</ScaleCrop>
  <HeadingPairs>
    <vt:vector size="4" baseType="variant">
      <vt:variant>
        <vt:lpstr>שם</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Gymmi</dc:creator>
  <cp:lastModifiedBy>Windows User</cp:lastModifiedBy>
  <cp:revision>5</cp:revision>
  <cp:lastPrinted>2012-10-25T21:23:00Z</cp:lastPrinted>
  <dcterms:created xsi:type="dcterms:W3CDTF">2012-10-25T21:05:00Z</dcterms:created>
  <dcterms:modified xsi:type="dcterms:W3CDTF">2012-10-26T07:35:00Z</dcterms:modified>
</cp:coreProperties>
</file>