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C3D" w:rsidRPr="00EA6F94" w:rsidRDefault="00E25C3D">
      <w:pPr>
        <w:rPr>
          <w:rFonts w:asciiTheme="majorHAnsi" w:hAnsiTheme="majorHAnsi"/>
        </w:rPr>
      </w:pPr>
      <w:bookmarkStart w:id="0" w:name="_GoBack"/>
      <w:bookmarkEnd w:id="0"/>
    </w:p>
    <w:p w:rsidR="00E25C3D" w:rsidRPr="00EA6F94" w:rsidRDefault="00E25C3D">
      <w:pPr>
        <w:rPr>
          <w:rFonts w:asciiTheme="majorHAnsi" w:hAnsiTheme="majorHAnsi"/>
        </w:rPr>
      </w:pPr>
    </w:p>
    <w:p w:rsidR="005202BF" w:rsidRDefault="005202BF" w:rsidP="005202BF">
      <w:pPr>
        <w:spacing w:after="0" w:line="240" w:lineRule="auto"/>
        <w:rPr>
          <w:rFonts w:asciiTheme="majorHAnsi" w:eastAsia="Times New Roman" w:hAnsiTheme="majorHAnsi" w:cs="Times New Roman"/>
          <w:sz w:val="24"/>
          <w:szCs w:val="24"/>
          <w:rtl/>
        </w:rPr>
      </w:pPr>
      <w:r w:rsidRPr="005202BF">
        <w:rPr>
          <w:rFonts w:asciiTheme="majorHAnsi" w:eastAsia="Times New Roman" w:hAnsiTheme="majorHAnsi" w:cs="Times New Roman" w:hint="cs"/>
          <w:sz w:val="24"/>
          <w:szCs w:val="24"/>
          <w:rtl/>
        </w:rPr>
        <w:t xml:space="preserve">וַיְהִי֩ בִשְׁנַ֨ת הַתְּשִׁיעִ֜ית לְמָלְכ֗וֹ </w:t>
      </w:r>
      <w:r w:rsidRPr="005202BF">
        <w:rPr>
          <w:rFonts w:asciiTheme="majorHAnsi" w:eastAsia="Times New Roman" w:hAnsiTheme="majorHAnsi" w:cs="Times New Roman" w:hint="cs"/>
          <w:b/>
          <w:bCs/>
          <w:sz w:val="24"/>
          <w:szCs w:val="24"/>
          <w:rtl/>
        </w:rPr>
        <w:t>בַּחֹ֣דֶשׁ הָעֲשִׂירִי֮ בֶּעָשׂ֣וֹר לַחֹדֶשׁ֒</w:t>
      </w:r>
      <w:r w:rsidRPr="005202BF">
        <w:rPr>
          <w:rFonts w:asciiTheme="majorHAnsi" w:eastAsia="Times New Roman" w:hAnsiTheme="majorHAnsi" w:cs="Times New Roman" w:hint="cs"/>
          <w:sz w:val="24"/>
          <w:szCs w:val="24"/>
          <w:rtl/>
        </w:rPr>
        <w:t xml:space="preserve"> בָּ֠א נְבֻכַדְנֶאצַּ֨ר מֶֽלֶךְ־בָּבֶ֜ל ה֧וּא וְכָל־חֵיל֛וֹ עַל־יְרוּשָׁלִַ֖ם וַיִּ֣חַן עָלֶ֑יהָ וַיִּבְנ֥וּ עָלֶ֖יהָ דָּיֵ֥ק סָבִֽיב׃ </w:t>
      </w:r>
    </w:p>
    <w:p w:rsidR="005202BF" w:rsidRDefault="005202BF" w:rsidP="005202BF">
      <w:pPr>
        <w:spacing w:after="0" w:line="240" w:lineRule="auto"/>
        <w:rPr>
          <w:rFonts w:asciiTheme="majorHAnsi" w:eastAsia="Times New Roman" w:hAnsiTheme="majorHAnsi" w:cs="Times New Roman"/>
          <w:sz w:val="24"/>
          <w:szCs w:val="24"/>
          <w:rtl/>
        </w:rPr>
      </w:pPr>
      <w:r>
        <w:rPr>
          <w:rFonts w:asciiTheme="majorHAnsi" w:eastAsia="Times New Roman" w:hAnsiTheme="majorHAnsi" w:cs="Times New Roman" w:hint="cs"/>
          <w:sz w:val="24"/>
          <w:szCs w:val="24"/>
          <w:rtl/>
        </w:rPr>
        <w:t>מלכים ב', כ"ה:א</w:t>
      </w:r>
    </w:p>
    <w:p w:rsidR="005202BF" w:rsidRPr="005202BF" w:rsidRDefault="005202BF" w:rsidP="005202BF">
      <w:pPr>
        <w:spacing w:after="0" w:line="240" w:lineRule="auto"/>
        <w:rPr>
          <w:rFonts w:asciiTheme="majorHAnsi" w:eastAsia="Times New Roman" w:hAnsiTheme="majorHAnsi" w:cs="Times New Roman"/>
          <w:sz w:val="24"/>
          <w:szCs w:val="24"/>
        </w:rPr>
      </w:pPr>
    </w:p>
    <w:p w:rsidR="005202BF" w:rsidRDefault="005202BF" w:rsidP="005202BF">
      <w:pPr>
        <w:bidi w:val="0"/>
        <w:spacing w:after="0" w:line="240" w:lineRule="auto"/>
        <w:rPr>
          <w:rFonts w:asciiTheme="majorHAnsi" w:eastAsia="Times New Roman" w:hAnsiTheme="majorHAnsi" w:cs="Times New Roman"/>
          <w:sz w:val="24"/>
          <w:szCs w:val="24"/>
          <w:rtl/>
        </w:rPr>
      </w:pPr>
      <w:r w:rsidRPr="005202BF">
        <w:rPr>
          <w:rFonts w:asciiTheme="majorHAnsi" w:eastAsia="Times New Roman" w:hAnsiTheme="majorHAnsi" w:cs="Times New Roman"/>
          <w:sz w:val="24"/>
          <w:szCs w:val="24"/>
        </w:rPr>
        <w:t xml:space="preserve">And in the ninth year of his reign, </w:t>
      </w:r>
      <w:r w:rsidRPr="005202BF">
        <w:rPr>
          <w:rFonts w:asciiTheme="majorHAnsi" w:eastAsia="Times New Roman" w:hAnsiTheme="majorHAnsi" w:cs="Times New Roman"/>
          <w:b/>
          <w:bCs/>
          <w:sz w:val="24"/>
          <w:szCs w:val="24"/>
        </w:rPr>
        <w:t>on the tenth day of the tenth month</w:t>
      </w:r>
      <w:r w:rsidRPr="005202BF">
        <w:rPr>
          <w:rFonts w:asciiTheme="majorHAnsi" w:eastAsia="Times New Roman" w:hAnsiTheme="majorHAnsi" w:cs="Times New Roman"/>
          <w:sz w:val="24"/>
          <w:szCs w:val="24"/>
        </w:rPr>
        <w:t>, Nebuchadnezzar moved against Jerusalem with his whole army. He besieged it; and they built towers against it all around.</w:t>
      </w:r>
    </w:p>
    <w:p w:rsidR="005202BF" w:rsidRPr="005202BF" w:rsidRDefault="005202BF" w:rsidP="005202BF">
      <w:pPr>
        <w:bidi w:val="0"/>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Kings 2, 25:1</w:t>
      </w:r>
    </w:p>
    <w:p w:rsidR="00E25C3D" w:rsidRPr="005202BF" w:rsidRDefault="00E25C3D">
      <w:pPr>
        <w:rPr>
          <w:rFonts w:asciiTheme="majorHAnsi" w:hAnsiTheme="majorHAnsi"/>
        </w:rPr>
      </w:pPr>
    </w:p>
    <w:p w:rsidR="005202BF" w:rsidRDefault="005202BF" w:rsidP="00EA6F94">
      <w:pPr>
        <w:spacing w:after="0" w:line="240" w:lineRule="auto"/>
        <w:rPr>
          <w:rFonts w:asciiTheme="majorHAnsi" w:eastAsia="Times New Roman" w:hAnsiTheme="majorHAnsi" w:cs="Times New Roman"/>
          <w:sz w:val="24"/>
          <w:szCs w:val="24"/>
          <w:rtl/>
        </w:rPr>
      </w:pPr>
    </w:p>
    <w:p w:rsidR="005202BF" w:rsidRDefault="005202BF" w:rsidP="00EA6F94">
      <w:pPr>
        <w:spacing w:after="0" w:line="240" w:lineRule="auto"/>
        <w:rPr>
          <w:rFonts w:asciiTheme="majorHAnsi" w:eastAsia="Times New Roman" w:hAnsiTheme="majorHAnsi" w:cs="Times New Roman"/>
          <w:sz w:val="24"/>
          <w:szCs w:val="24"/>
          <w:rtl/>
        </w:rPr>
      </w:pPr>
    </w:p>
    <w:p w:rsidR="005202BF" w:rsidRDefault="005202BF" w:rsidP="00EA6F94">
      <w:pPr>
        <w:spacing w:after="0" w:line="240" w:lineRule="auto"/>
        <w:rPr>
          <w:rFonts w:asciiTheme="majorHAnsi" w:eastAsia="Times New Roman" w:hAnsiTheme="majorHAnsi" w:cs="Times New Roman"/>
          <w:sz w:val="24"/>
          <w:szCs w:val="24"/>
          <w:rtl/>
        </w:rPr>
      </w:pPr>
    </w:p>
    <w:p w:rsidR="00EA6F94" w:rsidRPr="00EA6F94" w:rsidRDefault="00EA6F94" w:rsidP="00EA6F94">
      <w:pPr>
        <w:spacing w:after="0" w:line="240" w:lineRule="auto"/>
        <w:rPr>
          <w:rFonts w:asciiTheme="majorHAnsi" w:eastAsia="Times New Roman" w:hAnsiTheme="majorHAnsi" w:cs="Times New Roman"/>
          <w:sz w:val="24"/>
          <w:szCs w:val="24"/>
        </w:rPr>
      </w:pPr>
      <w:r w:rsidRPr="00EA6F94">
        <w:rPr>
          <w:rFonts w:asciiTheme="majorHAnsi" w:eastAsia="Times New Roman" w:hAnsiTheme="majorHAnsi" w:cs="Times New Roman"/>
          <w:sz w:val="24"/>
          <w:szCs w:val="24"/>
          <w:rtl/>
        </w:rPr>
        <w:t xml:space="preserve">כֹּֽה־אָמַ֞ר ה' צְבָא֗וֹת צ֣וֹם הָרְבִיעִ֡י וְצ֣וֹם הַחֲמִישִׁי֩ וְצ֨וֹם הַשְּׁבִיעִ֜י וְצ֣וֹם הָעֲשִׂירִ֗י יִהְיֶ֤ה לְבֵית־יְהוּדָה֙ לְשָׂשׂ֣וֹן וּלְשִׂמְחָ֔ה וּֽלְמֹעֲדִ֖ים טוֹבִ֑ים </w:t>
      </w:r>
      <w:r w:rsidRPr="00EA6F94">
        <w:rPr>
          <w:rFonts w:asciiTheme="majorHAnsi" w:eastAsia="Times New Roman" w:hAnsiTheme="majorHAnsi" w:cs="Times New Roman"/>
          <w:b/>
          <w:bCs/>
          <w:sz w:val="24"/>
          <w:szCs w:val="24"/>
          <w:rtl/>
        </w:rPr>
        <w:t>וְהָאֱמֶ֥ת וְהַשָּׁל֖וֹם אֱהָֽבוּ</w:t>
      </w:r>
      <w:r w:rsidRPr="00EA6F94">
        <w:rPr>
          <w:rFonts w:asciiTheme="majorHAnsi" w:eastAsia="Times New Roman" w:hAnsiTheme="majorHAnsi" w:cs="Times New Roman"/>
          <w:sz w:val="24"/>
          <w:szCs w:val="24"/>
          <w:rtl/>
        </w:rPr>
        <w:t xml:space="preserve">׃ </w:t>
      </w:r>
    </w:p>
    <w:p w:rsidR="00EA6F94" w:rsidRPr="00EA6F94" w:rsidRDefault="00EA6F94" w:rsidP="00EA6F94">
      <w:pPr>
        <w:spacing w:after="0" w:line="240" w:lineRule="auto"/>
        <w:rPr>
          <w:rFonts w:asciiTheme="majorHAnsi" w:eastAsia="Times New Roman" w:hAnsiTheme="majorHAnsi" w:cs="Times New Roman"/>
          <w:sz w:val="24"/>
          <w:szCs w:val="24"/>
        </w:rPr>
      </w:pPr>
      <w:r w:rsidRPr="00EA6F94">
        <w:rPr>
          <w:rFonts w:asciiTheme="majorHAnsi" w:eastAsia="Times New Roman" w:hAnsiTheme="majorHAnsi" w:cs="Times New Roman"/>
          <w:sz w:val="24"/>
          <w:szCs w:val="24"/>
          <w:rtl/>
        </w:rPr>
        <w:t xml:space="preserve">זכריה ח׳:י״ט </w:t>
      </w:r>
    </w:p>
    <w:p w:rsidR="00EA6F94" w:rsidRPr="00EA6F94" w:rsidRDefault="00EA6F94" w:rsidP="00EA6F94">
      <w:pPr>
        <w:spacing w:after="0" w:line="240" w:lineRule="auto"/>
        <w:rPr>
          <w:rFonts w:asciiTheme="majorHAnsi" w:eastAsia="Times New Roman" w:hAnsiTheme="majorHAnsi" w:cs="Times New Roman"/>
          <w:sz w:val="24"/>
          <w:szCs w:val="24"/>
        </w:rPr>
      </w:pPr>
    </w:p>
    <w:p w:rsidR="00EA6F94" w:rsidRPr="00EA6F94" w:rsidRDefault="00EA6F94" w:rsidP="00EA6F94">
      <w:pPr>
        <w:bidi w:val="0"/>
        <w:spacing w:before="100" w:beforeAutospacing="1" w:after="100" w:afterAutospacing="1" w:line="240" w:lineRule="auto"/>
        <w:rPr>
          <w:rFonts w:asciiTheme="majorHAnsi" w:eastAsia="Times New Roman" w:hAnsiTheme="majorHAnsi" w:cs="Times New Roman"/>
          <w:sz w:val="24"/>
          <w:szCs w:val="24"/>
        </w:rPr>
      </w:pPr>
      <w:r w:rsidRPr="00EA6F94">
        <w:rPr>
          <w:rFonts w:asciiTheme="majorHAnsi" w:eastAsia="Times New Roman" w:hAnsiTheme="majorHAnsi" w:cs="Times New Roman"/>
          <w:sz w:val="24"/>
          <w:szCs w:val="24"/>
        </w:rPr>
        <w:t xml:space="preserve">Thus said the LORD of Hosts: The fast of the fourth month, the fast of the fifth month, the fast of the seventh month, and the fast of the tenth month shall become occasions for joy and gladness, happy festivals for the House of Judah; </w:t>
      </w:r>
      <w:r w:rsidRPr="00EA6F94">
        <w:rPr>
          <w:rFonts w:asciiTheme="majorHAnsi" w:eastAsia="Times New Roman" w:hAnsiTheme="majorHAnsi" w:cs="Times New Roman"/>
          <w:b/>
          <w:bCs/>
          <w:sz w:val="24"/>
          <w:szCs w:val="24"/>
        </w:rPr>
        <w:t>love peace and truth</w:t>
      </w:r>
      <w:r w:rsidRPr="00EA6F94">
        <w:rPr>
          <w:rFonts w:asciiTheme="majorHAnsi" w:eastAsia="Times New Roman" w:hAnsiTheme="majorHAnsi" w:cs="Times New Roman"/>
          <w:sz w:val="24"/>
          <w:szCs w:val="24"/>
        </w:rPr>
        <w:t xml:space="preserve">.  </w:t>
      </w:r>
    </w:p>
    <w:p w:rsidR="00EA6F94" w:rsidRPr="00EA6F94" w:rsidRDefault="00EA6F94" w:rsidP="005202BF">
      <w:pPr>
        <w:bidi w:val="0"/>
        <w:spacing w:after="0" w:line="240" w:lineRule="auto"/>
        <w:rPr>
          <w:rFonts w:asciiTheme="majorHAnsi" w:eastAsia="Times New Roman" w:hAnsiTheme="majorHAnsi" w:cs="Times New Roman"/>
          <w:sz w:val="24"/>
          <w:szCs w:val="24"/>
        </w:rPr>
      </w:pPr>
      <w:r w:rsidRPr="00EA6F94">
        <w:rPr>
          <w:rFonts w:asciiTheme="majorHAnsi" w:eastAsia="Times New Roman" w:hAnsiTheme="majorHAnsi" w:cs="Times New Roman"/>
          <w:sz w:val="24"/>
          <w:szCs w:val="24"/>
        </w:rPr>
        <w:t xml:space="preserve">Zechariah 8:19 </w:t>
      </w:r>
    </w:p>
    <w:p w:rsidR="005202BF" w:rsidRDefault="005202BF" w:rsidP="005202BF">
      <w:pPr>
        <w:spacing w:after="0" w:line="240" w:lineRule="auto"/>
        <w:rPr>
          <w:rFonts w:asciiTheme="majorHAnsi" w:eastAsia="Times New Roman" w:hAnsiTheme="majorHAnsi" w:cs="Times New Roman"/>
          <w:sz w:val="24"/>
          <w:szCs w:val="24"/>
        </w:rPr>
      </w:pPr>
    </w:p>
    <w:p w:rsidR="005202BF" w:rsidRDefault="005202BF" w:rsidP="005202BF">
      <w:pPr>
        <w:spacing w:after="0" w:line="240" w:lineRule="auto"/>
        <w:rPr>
          <w:rFonts w:asciiTheme="majorHAnsi" w:eastAsia="Times New Roman" w:hAnsiTheme="majorHAnsi" w:cs="Times New Roman"/>
          <w:sz w:val="24"/>
          <w:szCs w:val="24"/>
        </w:rPr>
      </w:pPr>
    </w:p>
    <w:p w:rsidR="005202BF" w:rsidRDefault="005202BF" w:rsidP="005202BF">
      <w:pPr>
        <w:pStyle w:val="he"/>
        <w:bidi/>
      </w:pPr>
      <w:r>
        <w:rPr>
          <w:rFonts w:hint="cs"/>
          <w:rtl/>
        </w:rPr>
        <w:t xml:space="preserve">לא נמנעו ב"ש מלישא נשים מבית הלל ולא ב"ה מבית שמאי ללמדך שחיבה וריעות נוהגים זה בזה לקיים מה שנאמר (זכריה ח י"ט) </w:t>
      </w:r>
      <w:r>
        <w:rPr>
          <w:rFonts w:hint="cs"/>
        </w:rPr>
        <w:t xml:space="preserve"> </w:t>
      </w:r>
      <w:r w:rsidRPr="00B35F4C">
        <w:rPr>
          <w:rStyle w:val="querytexthighlight"/>
          <w:rFonts w:hint="cs"/>
          <w:b/>
          <w:bCs/>
          <w:rtl/>
        </w:rPr>
        <w:t>האמת</w:t>
      </w:r>
      <w:r w:rsidRPr="00B35F4C">
        <w:rPr>
          <w:rFonts w:hint="cs"/>
          <w:b/>
          <w:bCs/>
          <w:rtl/>
        </w:rPr>
        <w:t xml:space="preserve"> </w:t>
      </w:r>
      <w:r w:rsidRPr="00B35F4C">
        <w:rPr>
          <w:rStyle w:val="querytexthighlight"/>
          <w:rFonts w:hint="cs"/>
          <w:b/>
          <w:bCs/>
          <w:rtl/>
        </w:rPr>
        <w:t>והשלום</w:t>
      </w:r>
      <w:r w:rsidRPr="00B35F4C">
        <w:rPr>
          <w:rFonts w:hint="cs"/>
          <w:b/>
          <w:bCs/>
          <w:rtl/>
        </w:rPr>
        <w:t xml:space="preserve"> </w:t>
      </w:r>
      <w:r w:rsidRPr="00B35F4C">
        <w:rPr>
          <w:rStyle w:val="querytexthighlight"/>
          <w:rFonts w:hint="cs"/>
          <w:b/>
          <w:bCs/>
          <w:rtl/>
        </w:rPr>
        <w:t>אהבו</w:t>
      </w:r>
      <w:r>
        <w:rPr>
          <w:rFonts w:hint="cs"/>
          <w:rtl/>
        </w:rPr>
        <w:t xml:space="preserve"> </w:t>
      </w:r>
    </w:p>
    <w:p w:rsidR="005202BF" w:rsidRDefault="005202BF" w:rsidP="005202BF">
      <w:pPr>
        <w:pStyle w:val="he"/>
        <w:bidi/>
      </w:pPr>
      <w:r>
        <w:rPr>
          <w:rFonts w:hint="cs"/>
          <w:rtl/>
        </w:rPr>
        <w:t xml:space="preserve">ר"ש אומר נמנעו הן מן הודאי ולא נמנעו מן הספק </w:t>
      </w:r>
    </w:p>
    <w:p w:rsidR="005202BF" w:rsidRDefault="005202BF" w:rsidP="005202BF">
      <w:pPr>
        <w:pStyle w:val="he"/>
        <w:bidi/>
        <w:rPr>
          <w:rtl/>
        </w:rPr>
      </w:pPr>
      <w:r>
        <w:rPr>
          <w:rFonts w:hint="cs"/>
          <w:rtl/>
        </w:rPr>
        <w:t>תלמוד, יבמות י"ד:ב'</w:t>
      </w:r>
    </w:p>
    <w:p w:rsidR="005202BF" w:rsidRDefault="005202BF" w:rsidP="005202BF">
      <w:pPr>
        <w:pStyle w:val="en"/>
        <w:jc w:val="both"/>
        <w:rPr>
          <w:rFonts w:asciiTheme="majorHAnsi" w:hAnsiTheme="majorHAnsi"/>
          <w:rtl/>
        </w:rPr>
      </w:pPr>
      <w:r w:rsidRPr="005202BF">
        <w:rPr>
          <w:rFonts w:asciiTheme="majorHAnsi" w:hAnsiTheme="majorHAnsi"/>
        </w:rPr>
        <w:t xml:space="preserve">Beit Shammai did not refrain from marrying women from Beit Hillel, nor did Beit Hillel refrain from marrying women from Beit Shammai. This serves to teach you that they practiced affection and camaraderie between them, to fulfill that which is stated: </w:t>
      </w:r>
      <w:r w:rsidRPr="00B35F4C">
        <w:rPr>
          <w:rFonts w:asciiTheme="majorHAnsi" w:hAnsiTheme="majorHAnsi"/>
          <w:b/>
          <w:bCs/>
        </w:rPr>
        <w:t>“Love truth and peace”</w:t>
      </w:r>
      <w:r w:rsidRPr="005202BF">
        <w:rPr>
          <w:rFonts w:asciiTheme="majorHAnsi" w:hAnsiTheme="majorHAnsi"/>
        </w:rPr>
        <w:t xml:space="preserve"> (</w:t>
      </w:r>
      <w:hyperlink r:id="rId4" w:history="1">
        <w:r w:rsidRPr="005202BF">
          <w:rPr>
            <w:rFonts w:asciiTheme="majorHAnsi" w:hAnsiTheme="majorHAnsi"/>
          </w:rPr>
          <w:t>Zechariah 8:19</w:t>
        </w:r>
      </w:hyperlink>
      <w:r w:rsidRPr="005202BF">
        <w:rPr>
          <w:rFonts w:asciiTheme="majorHAnsi" w:hAnsiTheme="majorHAnsi"/>
        </w:rPr>
        <w:t xml:space="preserve">). </w:t>
      </w:r>
    </w:p>
    <w:p w:rsidR="005202BF" w:rsidRPr="005202BF" w:rsidRDefault="005202BF" w:rsidP="005202BF">
      <w:pPr>
        <w:pStyle w:val="en"/>
        <w:jc w:val="both"/>
        <w:rPr>
          <w:rFonts w:asciiTheme="majorHAnsi" w:hAnsiTheme="majorHAnsi"/>
          <w:rtl/>
        </w:rPr>
      </w:pPr>
      <w:r w:rsidRPr="005202BF">
        <w:rPr>
          <w:rFonts w:asciiTheme="majorHAnsi" w:hAnsiTheme="majorHAnsi"/>
        </w:rPr>
        <w:t>Rabbi Shimon says: They did refrain in the certain cases, but they did not refrain in the uncertain cases.</w:t>
      </w:r>
      <w:r>
        <w:rPr>
          <w:rFonts w:asciiTheme="majorHAnsi" w:hAnsiTheme="majorHAnsi"/>
        </w:rPr>
        <w:t xml:space="preserve"> (</w:t>
      </w:r>
      <w:r w:rsidRPr="005202BF">
        <w:rPr>
          <w:rFonts w:asciiTheme="majorHAnsi" w:hAnsiTheme="majorHAnsi"/>
        </w:rPr>
        <w:t>In other words, Beit Hillel were not worried that any ordinary woman from Beit Shammai might be one of those of uncertain status</w:t>
      </w:r>
      <w:r>
        <w:rPr>
          <w:rFonts w:asciiTheme="majorHAnsi" w:hAnsiTheme="majorHAnsi"/>
        </w:rPr>
        <w:t>)</w:t>
      </w:r>
      <w:r w:rsidRPr="005202BF">
        <w:rPr>
          <w:rFonts w:asciiTheme="majorHAnsi" w:hAnsiTheme="majorHAnsi"/>
        </w:rPr>
        <w:t>.</w:t>
      </w:r>
    </w:p>
    <w:p w:rsidR="00E25C3D" w:rsidRPr="00EA6F94" w:rsidRDefault="005202BF" w:rsidP="00875014">
      <w:pPr>
        <w:pStyle w:val="en"/>
        <w:jc w:val="both"/>
        <w:rPr>
          <w:rFonts w:asciiTheme="majorHAnsi" w:hAnsiTheme="majorHAnsi"/>
        </w:rPr>
      </w:pPr>
      <w:r w:rsidRPr="005202BF">
        <w:rPr>
          <w:rFonts w:asciiTheme="majorHAnsi" w:hAnsiTheme="majorHAnsi"/>
        </w:rPr>
        <w:t>Talmud, Yevaamot 14b</w:t>
      </w:r>
    </w:p>
    <w:sectPr w:rsidR="00E25C3D" w:rsidRPr="00EA6F94"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3D"/>
    <w:rsid w:val="00263150"/>
    <w:rsid w:val="005202BF"/>
    <w:rsid w:val="00854E2C"/>
    <w:rsid w:val="00875014"/>
    <w:rsid w:val="00B35F4C"/>
    <w:rsid w:val="00DA7689"/>
    <w:rsid w:val="00E25C3D"/>
    <w:rsid w:val="00EA1951"/>
    <w:rsid w:val="00EA6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EB0DD-931F-4E69-87C3-0A68735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EA6F94"/>
  </w:style>
  <w:style w:type="character" w:styleId="Hyperlink">
    <w:name w:val="Hyperlink"/>
    <w:basedOn w:val="DefaultParagraphFont"/>
    <w:uiPriority w:val="99"/>
    <w:semiHidden/>
    <w:unhideWhenUsed/>
    <w:rsid w:val="00EA6F94"/>
    <w:rPr>
      <w:color w:val="0000FF"/>
      <w:u w:val="single"/>
    </w:rPr>
  </w:style>
  <w:style w:type="character" w:customStyle="1" w:styleId="segment">
    <w:name w:val="segment"/>
    <w:basedOn w:val="DefaultParagraphFont"/>
    <w:rsid w:val="00EA6F94"/>
  </w:style>
  <w:style w:type="character" w:customStyle="1" w:styleId="ref">
    <w:name w:val="ref"/>
    <w:basedOn w:val="DefaultParagraphFont"/>
    <w:rsid w:val="00EA6F94"/>
  </w:style>
  <w:style w:type="paragraph" w:styleId="NormalWeb">
    <w:name w:val="Normal (Web)"/>
    <w:basedOn w:val="Normal"/>
    <w:uiPriority w:val="99"/>
    <w:semiHidden/>
    <w:unhideWhenUsed/>
    <w:rsid w:val="00EA6F9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rytexthighlight">
    <w:name w:val="querytexthighlight"/>
    <w:basedOn w:val="DefaultParagraphFont"/>
    <w:rsid w:val="00EA6F94"/>
  </w:style>
  <w:style w:type="paragraph" w:customStyle="1" w:styleId="he">
    <w:name w:val="he"/>
    <w:basedOn w:val="Normal"/>
    <w:rsid w:val="00EA6F9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
    <w:name w:val="en"/>
    <w:basedOn w:val="Normal"/>
    <w:rsid w:val="00EA6F9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5453">
      <w:bodyDiv w:val="1"/>
      <w:marLeft w:val="0"/>
      <w:marRight w:val="0"/>
      <w:marTop w:val="0"/>
      <w:marBottom w:val="0"/>
      <w:divBdr>
        <w:top w:val="none" w:sz="0" w:space="0" w:color="auto"/>
        <w:left w:val="none" w:sz="0" w:space="0" w:color="auto"/>
        <w:bottom w:val="none" w:sz="0" w:space="0" w:color="auto"/>
        <w:right w:val="none" w:sz="0" w:space="0" w:color="auto"/>
      </w:divBdr>
    </w:div>
    <w:div w:id="1266301694">
      <w:bodyDiv w:val="1"/>
      <w:marLeft w:val="0"/>
      <w:marRight w:val="0"/>
      <w:marTop w:val="0"/>
      <w:marBottom w:val="0"/>
      <w:divBdr>
        <w:top w:val="none" w:sz="0" w:space="0" w:color="auto"/>
        <w:left w:val="none" w:sz="0" w:space="0" w:color="auto"/>
        <w:bottom w:val="none" w:sz="0" w:space="0" w:color="auto"/>
        <w:right w:val="none" w:sz="0" w:space="0" w:color="auto"/>
      </w:divBdr>
    </w:div>
    <w:div w:id="1776560765">
      <w:bodyDiv w:val="1"/>
      <w:marLeft w:val="0"/>
      <w:marRight w:val="0"/>
      <w:marTop w:val="0"/>
      <w:marBottom w:val="0"/>
      <w:divBdr>
        <w:top w:val="none" w:sz="0" w:space="0" w:color="auto"/>
        <w:left w:val="none" w:sz="0" w:space="0" w:color="auto"/>
        <w:bottom w:val="none" w:sz="0" w:space="0" w:color="auto"/>
        <w:right w:val="none" w:sz="0" w:space="0" w:color="auto"/>
      </w:divBdr>
      <w:divsChild>
        <w:div w:id="1415319272">
          <w:marLeft w:val="0"/>
          <w:marRight w:val="0"/>
          <w:marTop w:val="0"/>
          <w:marBottom w:val="0"/>
          <w:divBdr>
            <w:top w:val="none" w:sz="0" w:space="0" w:color="auto"/>
            <w:left w:val="none" w:sz="0" w:space="0" w:color="auto"/>
            <w:bottom w:val="none" w:sz="0" w:space="0" w:color="auto"/>
            <w:right w:val="none" w:sz="0" w:space="0" w:color="auto"/>
          </w:divBdr>
          <w:divsChild>
            <w:div w:id="767311511">
              <w:marLeft w:val="0"/>
              <w:marRight w:val="0"/>
              <w:marTop w:val="0"/>
              <w:marBottom w:val="0"/>
              <w:divBdr>
                <w:top w:val="none" w:sz="0" w:space="0" w:color="auto"/>
                <w:left w:val="none" w:sz="0" w:space="0" w:color="auto"/>
                <w:bottom w:val="none" w:sz="0" w:space="0" w:color="auto"/>
                <w:right w:val="none" w:sz="0" w:space="0" w:color="auto"/>
              </w:divBdr>
              <w:divsChild>
                <w:div w:id="20345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4418">
          <w:marLeft w:val="0"/>
          <w:marRight w:val="0"/>
          <w:marTop w:val="0"/>
          <w:marBottom w:val="0"/>
          <w:divBdr>
            <w:top w:val="none" w:sz="0" w:space="0" w:color="auto"/>
            <w:left w:val="none" w:sz="0" w:space="0" w:color="auto"/>
            <w:bottom w:val="none" w:sz="0" w:space="0" w:color="auto"/>
            <w:right w:val="none" w:sz="0" w:space="0" w:color="auto"/>
          </w:divBdr>
          <w:divsChild>
            <w:div w:id="352653704">
              <w:marLeft w:val="0"/>
              <w:marRight w:val="0"/>
              <w:marTop w:val="0"/>
              <w:marBottom w:val="0"/>
              <w:divBdr>
                <w:top w:val="none" w:sz="0" w:space="0" w:color="auto"/>
                <w:left w:val="none" w:sz="0" w:space="0" w:color="auto"/>
                <w:bottom w:val="none" w:sz="0" w:space="0" w:color="auto"/>
                <w:right w:val="none" w:sz="0" w:space="0" w:color="auto"/>
              </w:divBdr>
              <w:divsChild>
                <w:div w:id="1506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454">
      <w:bodyDiv w:val="1"/>
      <w:marLeft w:val="0"/>
      <w:marRight w:val="0"/>
      <w:marTop w:val="0"/>
      <w:marBottom w:val="0"/>
      <w:divBdr>
        <w:top w:val="none" w:sz="0" w:space="0" w:color="auto"/>
        <w:left w:val="none" w:sz="0" w:space="0" w:color="auto"/>
        <w:bottom w:val="none" w:sz="0" w:space="0" w:color="auto"/>
        <w:right w:val="none" w:sz="0" w:space="0" w:color="auto"/>
      </w:divBdr>
      <w:divsChild>
        <w:div w:id="1334213894">
          <w:marLeft w:val="0"/>
          <w:marRight w:val="0"/>
          <w:marTop w:val="0"/>
          <w:marBottom w:val="0"/>
          <w:divBdr>
            <w:top w:val="none" w:sz="0" w:space="0" w:color="auto"/>
            <w:left w:val="none" w:sz="0" w:space="0" w:color="auto"/>
            <w:bottom w:val="none" w:sz="0" w:space="0" w:color="auto"/>
            <w:right w:val="none" w:sz="0" w:space="0" w:color="auto"/>
          </w:divBdr>
          <w:divsChild>
            <w:div w:id="936328188">
              <w:marLeft w:val="0"/>
              <w:marRight w:val="0"/>
              <w:marTop w:val="0"/>
              <w:marBottom w:val="0"/>
              <w:divBdr>
                <w:top w:val="none" w:sz="0" w:space="0" w:color="auto"/>
                <w:left w:val="none" w:sz="0" w:space="0" w:color="auto"/>
                <w:bottom w:val="none" w:sz="0" w:space="0" w:color="auto"/>
                <w:right w:val="none" w:sz="0" w:space="0" w:color="auto"/>
              </w:divBdr>
              <w:divsChild>
                <w:div w:id="8827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0603">
          <w:marLeft w:val="0"/>
          <w:marRight w:val="0"/>
          <w:marTop w:val="0"/>
          <w:marBottom w:val="0"/>
          <w:divBdr>
            <w:top w:val="none" w:sz="0" w:space="0" w:color="auto"/>
            <w:left w:val="none" w:sz="0" w:space="0" w:color="auto"/>
            <w:bottom w:val="none" w:sz="0" w:space="0" w:color="auto"/>
            <w:right w:val="none" w:sz="0" w:space="0" w:color="auto"/>
          </w:divBdr>
          <w:divsChild>
            <w:div w:id="1018703667">
              <w:marLeft w:val="0"/>
              <w:marRight w:val="0"/>
              <w:marTop w:val="0"/>
              <w:marBottom w:val="0"/>
              <w:divBdr>
                <w:top w:val="none" w:sz="0" w:space="0" w:color="auto"/>
                <w:left w:val="none" w:sz="0" w:space="0" w:color="auto"/>
                <w:bottom w:val="none" w:sz="0" w:space="0" w:color="auto"/>
                <w:right w:val="none" w:sz="0" w:space="0" w:color="auto"/>
              </w:divBdr>
              <w:divsChild>
                <w:div w:id="18717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Zechariah.8.1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Kedar, Shelley</dc:creator>
  <cp:keywords/>
  <dc:description/>
  <cp:lastModifiedBy>Livny, Dagan</cp:lastModifiedBy>
  <cp:revision>2</cp:revision>
  <dcterms:created xsi:type="dcterms:W3CDTF">2020-12-20T11:32:00Z</dcterms:created>
  <dcterms:modified xsi:type="dcterms:W3CDTF">2020-12-20T11:32:00Z</dcterms:modified>
</cp:coreProperties>
</file>